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67180" w14:textId="4B91504A" w:rsidR="00D77673" w:rsidRPr="00D77673" w:rsidRDefault="00CE49D2" w:rsidP="00AB681D">
      <w:pPr>
        <w:pStyle w:val="Heading3"/>
        <w:shd w:val="clear" w:color="auto" w:fill="FFFFFF"/>
        <w:spacing w:before="0"/>
        <w:jc w:val="center"/>
      </w:pPr>
      <w:r>
        <w:rPr>
          <w:noProof/>
          <w:color w:val="1F3864" w:themeColor="accent1" w:themeShade="80"/>
        </w:rPr>
        <mc:AlternateContent>
          <mc:Choice Requires="wps">
            <w:drawing>
              <wp:anchor distT="0" distB="0" distL="114300" distR="114300" simplePos="0" relativeHeight="251665408" behindDoc="0" locked="0" layoutInCell="1" allowOverlap="1" wp14:anchorId="6A72A581" wp14:editId="193FC649">
                <wp:simplePos x="0" y="0"/>
                <wp:positionH relativeFrom="column">
                  <wp:posOffset>5562600</wp:posOffset>
                </wp:positionH>
                <wp:positionV relativeFrom="paragraph">
                  <wp:posOffset>156845</wp:posOffset>
                </wp:positionV>
                <wp:extent cx="1162050" cy="14668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0" cy="1466850"/>
                        </a:xfrm>
                        <a:prstGeom prst="rect">
                          <a:avLst/>
                        </a:prstGeom>
                        <a:solidFill>
                          <a:schemeClr val="lt1"/>
                        </a:solidFill>
                        <a:ln w="6350">
                          <a:noFill/>
                        </a:ln>
                      </wps:spPr>
                      <wps:txbx>
                        <w:txbxContent>
                          <w:p w14:paraId="4497AA25" w14:textId="076E150E" w:rsidR="00CE49D2" w:rsidRPr="00AB681D" w:rsidRDefault="00A043F3" w:rsidP="00604654">
                            <w:pPr>
                              <w:rPr>
                                <w:lang w:val="en-US"/>
                              </w:rPr>
                            </w:pPr>
                            <w:r>
                              <w:rPr>
                                <w:noProof/>
                              </w:rPr>
                              <w:drawing>
                                <wp:inline distT="0" distB="0" distL="0" distR="0" wp14:anchorId="14D82308" wp14:editId="61CC1F05">
                                  <wp:extent cx="971550" cy="1369060"/>
                                  <wp:effectExtent l="0" t="0" r="0" b="2540"/>
                                  <wp:docPr id="1" name="Picture 1"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view of the currently selected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13690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72A581" id="_x0000_t202" coordsize="21600,21600" o:spt="202" path="m,l,21600r21600,l21600,xe">
                <v:stroke joinstyle="miter"/>
                <v:path gradientshapeok="t" o:connecttype="rect"/>
              </v:shapetype>
              <v:shape id="Text Box 21" o:spid="_x0000_s1026" type="#_x0000_t202" style="position:absolute;left:0;text-align:left;margin-left:438pt;margin-top:12.35pt;width:91.5pt;height:1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" fillcolor="white [3201]" stroked="f" strokeweight=".5pt">
                <v:textbox>
                  <w:txbxContent>
                    <w:p w14:paraId="4497AA25" w14:textId="076E150E" w:rsidR="00CE49D2" w:rsidRPr="00AB681D" w:rsidRDefault="00A043F3" w:rsidP="00604654">
                      <w:pPr>
                        <w:rPr>
                          <w:lang w:val="en-US"/>
                        </w:rPr>
                      </w:pPr>
                      <w:r>
                        <w:rPr>
                          <w:noProof/>
                        </w:rPr>
                        <w:drawing>
                          <wp:inline distT="0" distB="0" distL="0" distR="0" wp14:anchorId="14D82308" wp14:editId="61CC1F05">
                            <wp:extent cx="971550" cy="1369060"/>
                            <wp:effectExtent l="0" t="0" r="0" b="2540"/>
                            <wp:docPr id="1" name="Picture 1"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view of the currently selected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1369060"/>
                                    </a:xfrm>
                                    <a:prstGeom prst="rect">
                                      <a:avLst/>
                                    </a:prstGeom>
                                    <a:noFill/>
                                    <a:ln>
                                      <a:noFill/>
                                    </a:ln>
                                  </pic:spPr>
                                </pic:pic>
                              </a:graphicData>
                            </a:graphic>
                          </wp:inline>
                        </w:drawing>
                      </w:r>
                    </w:p>
                  </w:txbxContent>
                </v:textbox>
              </v:shape>
            </w:pict>
          </mc:Fallback>
        </mc:AlternateContent>
      </w:r>
      <w:r w:rsidR="00176CC4" w:rsidRPr="004F2E13">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5FE781FA" wp14:editId="5734FAB8">
                <wp:simplePos x="0" y="0"/>
                <wp:positionH relativeFrom="margin">
                  <wp:align>left</wp:align>
                </wp:positionH>
                <wp:positionV relativeFrom="paragraph">
                  <wp:posOffset>156845</wp:posOffset>
                </wp:positionV>
                <wp:extent cx="5543550" cy="1466850"/>
                <wp:effectExtent l="0" t="0" r="0" b="0"/>
                <wp:wrapNone/>
                <wp:docPr id="5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466850"/>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57A518" w14:textId="77777777" w:rsidR="00CE49D2" w:rsidRPr="0052611F" w:rsidRDefault="00CE49D2" w:rsidP="00D77673">
                            <w:pPr>
                              <w:pStyle w:val="BodyText"/>
                              <w:spacing w:before="2"/>
                              <w:jc w:val="center"/>
                              <w:rPr>
                                <w:sz w:val="24"/>
                              </w:rPr>
                            </w:pPr>
                          </w:p>
                          <w:p w14:paraId="2CE59262" w14:textId="77777777" w:rsidR="00CE49D2" w:rsidRPr="00726E33" w:rsidRDefault="00CE49D2" w:rsidP="00D77673">
                            <w:pPr>
                              <w:pStyle w:val="BodyText"/>
                              <w:spacing w:before="2"/>
                              <w:jc w:val="center"/>
                              <w:rPr>
                                <w:sz w:val="22"/>
                                <w:szCs w:val="22"/>
                              </w:rPr>
                            </w:pPr>
                            <w:r w:rsidRPr="00176CC4">
                              <w:fldChar w:fldCharType="begin"/>
                            </w:r>
                            <w:r w:rsidRPr="00726E33">
                              <w:instrText xml:space="preserve"> HYPERLINK "https://doi.org/10.1016/j.ssresearch.2021.102620" \h </w:instrText>
                            </w:r>
                            <w:r w:rsidRPr="00176CC4">
                              <w:fldChar w:fldCharType="separate"/>
                            </w:r>
                          </w:p>
                          <w:p w14:paraId="13655AF2" w14:textId="0F18AB12" w:rsidR="00CE49D2" w:rsidRPr="00176CC4" w:rsidRDefault="00000000" w:rsidP="00D77673">
                            <w:pPr>
                              <w:pStyle w:val="Heading3"/>
                              <w:shd w:val="clear" w:color="auto" w:fill="FFFFFF"/>
                              <w:spacing w:before="0"/>
                              <w:jc w:val="center"/>
                              <w:rPr>
                                <w:rFonts w:ascii="Adobe Caslon Pro Bold" w:eastAsia="Times New Roman" w:hAnsi="Adobe Caslon Pro Bold" w:cs="Adobe Arabic"/>
                                <w:b/>
                                <w:bCs/>
                                <w:color w:val="auto"/>
                                <w:sz w:val="22"/>
                                <w:szCs w:val="22"/>
                              </w:rPr>
                            </w:pPr>
                            <w:hyperlink r:id="rId8">
                              <w:r w:rsidR="00CE49D2" w:rsidRPr="00726E33">
                                <w:rPr>
                                  <w:rFonts w:ascii="Times New Roman" w:hAnsi="Times New Roman" w:cs="Times New Roman"/>
                                  <w:color w:val="auto"/>
                                  <w:sz w:val="22"/>
                                  <w:szCs w:val="22"/>
                                </w:rPr>
                                <w:t xml:space="preserve"> </w:t>
                              </w:r>
                              <w:r w:rsidR="00CE49D2" w:rsidRPr="00176CC4">
                                <w:rPr>
                                  <w:rFonts w:ascii="Adobe Caslon Pro Bold" w:hAnsi="Adobe Caslon Pro Bold" w:cs="Adobe Arabic"/>
                                  <w:b/>
                                  <w:bCs/>
                                  <w:color w:val="auto"/>
                                  <w:sz w:val="22"/>
                                  <w:szCs w:val="22"/>
                                </w:rPr>
                                <w:t>EUROPEAN INTERNATIONAL JOURNAL OF MULTIDISCIPLINARY RESEARCH AND MANAGEMENT STUDIES</w:t>
                              </w:r>
                            </w:hyperlink>
                            <w:r w:rsidR="00CE49D2" w:rsidRPr="00176CC4">
                              <w:rPr>
                                <w:rFonts w:ascii="Adobe Caslon Pro Bold" w:hAnsi="Adobe Caslon Pro Bold" w:cs="Adobe Arabic"/>
                                <w:b/>
                                <w:bCs/>
                                <w:color w:val="auto"/>
                                <w:spacing w:val="-18"/>
                                <w:sz w:val="22"/>
                                <w:szCs w:val="22"/>
                              </w:rPr>
                              <w:fldChar w:fldCharType="end"/>
                            </w:r>
                            <w:r w:rsidR="00CE49D2" w:rsidRPr="00176CC4">
                              <w:rPr>
                                <w:rFonts w:ascii="Adobe Caslon Pro Bold" w:hAnsi="Adobe Caslon Pro Bold" w:cs="Adobe Arabic"/>
                                <w:b/>
                                <w:bCs/>
                                <w:color w:val="auto"/>
                                <w:spacing w:val="-18"/>
                                <w:sz w:val="22"/>
                                <w:szCs w:val="22"/>
                              </w:rPr>
                              <w:t xml:space="preserve"> </w:t>
                            </w:r>
                          </w:p>
                          <w:p w14:paraId="078BBCBD" w14:textId="32306869" w:rsidR="00CE49D2" w:rsidRPr="00620B53" w:rsidRDefault="00CE49D2" w:rsidP="00AB681D">
                            <w:pPr>
                              <w:pStyle w:val="BodyText"/>
                              <w:spacing w:before="302" w:line="226" w:lineRule="exact"/>
                              <w:ind w:right="1104"/>
                              <w:rPr>
                                <w:rFonts w:asciiTheme="minorHAnsi" w:hAnsiTheme="minorHAnsi" w:cstheme="minorHAnsi"/>
                                <w:b/>
                                <w:bCs/>
                                <w:sz w:val="24"/>
                                <w:szCs w:val="24"/>
                              </w:rPr>
                            </w:pPr>
                            <w:r>
                              <w:rPr>
                                <w:rFonts w:ascii="Adobe Arabic" w:hAnsi="Adobe Arabic" w:cs="Adobe Arabic"/>
                                <w:b/>
                                <w:bCs/>
                                <w:w w:val="95"/>
                                <w:sz w:val="28"/>
                                <w:szCs w:val="28"/>
                              </w:rPr>
                              <w:t xml:space="preserve">   </w:t>
                            </w:r>
                            <w:r w:rsidRPr="00620B53">
                              <w:rPr>
                                <w:rFonts w:asciiTheme="minorHAnsi" w:hAnsiTheme="minorHAnsi" w:cstheme="minorHAnsi"/>
                                <w:b/>
                                <w:bCs/>
                                <w:w w:val="95"/>
                                <w:sz w:val="24"/>
                                <w:szCs w:val="24"/>
                              </w:rPr>
                              <w:t>VOLUME03 ISSUE0</w:t>
                            </w:r>
                            <w:r w:rsidR="00840729">
                              <w:rPr>
                                <w:rFonts w:asciiTheme="minorHAnsi" w:hAnsiTheme="minorHAnsi" w:cstheme="minorHAnsi"/>
                                <w:b/>
                                <w:bCs/>
                                <w:w w:val="95"/>
                                <w:sz w:val="24"/>
                                <w:szCs w:val="24"/>
                              </w:rPr>
                              <w:t>7</w:t>
                            </w:r>
                          </w:p>
                          <w:p w14:paraId="3484DE13" w14:textId="2D71492E" w:rsidR="00CE49D2" w:rsidRPr="0052611F" w:rsidRDefault="00CE49D2" w:rsidP="004203FC">
                            <w:pPr>
                              <w:pStyle w:val="Header"/>
                            </w:pPr>
                            <w:r>
                              <w:rPr>
                                <w:rFonts w:cstheme="minorHAnsi"/>
                                <w:b/>
                                <w:lang w:val="en-US"/>
                              </w:rPr>
                              <w:t xml:space="preserve">   </w:t>
                            </w:r>
                            <w:r w:rsidRPr="00066EE3">
                              <w:rPr>
                                <w:rFonts w:cstheme="minorHAnsi"/>
                                <w:b/>
                                <w:lang w:val="en-US"/>
                              </w:rPr>
                              <w:t xml:space="preserve">DOI: </w:t>
                            </w:r>
                            <w:hyperlink r:id="rId9" w:history="1">
                              <w:r w:rsidR="00846F65" w:rsidRPr="00846F65">
                                <w:rPr>
                                  <w:rStyle w:val="Hyperlink"/>
                                  <w:rFonts w:cstheme="minorHAnsi"/>
                                  <w:bCs/>
                                  <w:color w:val="auto"/>
                                  <w:u w:val="none"/>
                                  <w:lang w:val="en-US"/>
                                </w:rPr>
                                <w:t>https://doi.org/10.55640/eijmrms-03-07-03</w:t>
                              </w:r>
                            </w:hyperlink>
                            <w:r w:rsidRPr="000B7195">
                              <w:rPr>
                                <w:rFonts w:ascii="Times New Roman" w:hAnsi="Times New Roman" w:cs="Times New Roman"/>
                                <w:b/>
                                <w:sz w:val="20"/>
                                <w:lang w:val="en-US"/>
                              </w:rPr>
                              <w:tab/>
                              <w:t xml:space="preserve">                                                        </w:t>
                            </w:r>
                            <w:r w:rsidR="00F42B86" w:rsidRPr="000B7195">
                              <w:rPr>
                                <w:rFonts w:ascii="Times New Roman" w:hAnsi="Times New Roman" w:cs="Times New Roman"/>
                                <w:b/>
                                <w:sz w:val="20"/>
                                <w:lang w:val="en-US"/>
                              </w:rPr>
                              <w:t xml:space="preserve">  </w:t>
                            </w:r>
                            <w:r w:rsidR="004203FC" w:rsidRPr="000B7195">
                              <w:rPr>
                                <w:rFonts w:ascii="Times New Roman" w:hAnsi="Times New Roman" w:cs="Times New Roman"/>
                                <w:b/>
                                <w:sz w:val="20"/>
                                <w:lang w:val="en-US"/>
                              </w:rPr>
                              <w:t xml:space="preserve">    </w:t>
                            </w:r>
                            <w:r w:rsidRPr="00122804">
                              <w:rPr>
                                <w:rFonts w:ascii="Times New Roman" w:hAnsi="Times New Roman" w:cs="Times New Roman"/>
                                <w:sz w:val="20"/>
                                <w:lang w:val="en-US"/>
                              </w:rPr>
                              <w:t xml:space="preserve">Pages: </w:t>
                            </w:r>
                            <w:r w:rsidR="00846F65">
                              <w:rPr>
                                <w:rFonts w:ascii="Times New Roman" w:hAnsi="Times New Roman" w:cs="Times New Roman"/>
                                <w:sz w:val="20"/>
                                <w:lang w:val="en-US"/>
                              </w:rPr>
                              <w:t>10</w:t>
                            </w:r>
                            <w:r w:rsidRPr="00122804">
                              <w:rPr>
                                <w:rFonts w:ascii="Times New Roman" w:hAnsi="Times New Roman" w:cs="Times New Roman"/>
                                <w:sz w:val="20"/>
                                <w:lang w:val="en-US"/>
                              </w:rPr>
                              <w:t>-</w:t>
                            </w:r>
                            <w:r w:rsidR="00846F65">
                              <w:rPr>
                                <w:rFonts w:ascii="Times New Roman" w:hAnsi="Times New Roman" w:cs="Times New Roman"/>
                                <w:sz w:val="20"/>
                                <w:lang w:val="en-US"/>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781FA" id="Text Box 38" o:spid="_x0000_s1027" type="#_x0000_t202" style="position:absolute;left:0;text-align:left;margin-left:0;margin-top:12.35pt;width:436.5pt;height:115.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" fillcolor="#e8e8e8" stroked="f">
                <v:textbox inset="0,0,0,0">
                  <w:txbxContent>
                    <w:p w14:paraId="4E57A518" w14:textId="77777777" w:rsidR="00CE49D2" w:rsidRPr="0052611F" w:rsidRDefault="00CE49D2" w:rsidP="00D77673">
                      <w:pPr>
                        <w:pStyle w:val="BodyText"/>
                        <w:spacing w:before="2"/>
                        <w:jc w:val="center"/>
                        <w:rPr>
                          <w:sz w:val="24"/>
                        </w:rPr>
                      </w:pPr>
                    </w:p>
                    <w:p w14:paraId="2CE59262" w14:textId="77777777" w:rsidR="00CE49D2" w:rsidRPr="00726E33" w:rsidRDefault="00CE49D2" w:rsidP="00D77673">
                      <w:pPr>
                        <w:pStyle w:val="BodyText"/>
                        <w:spacing w:before="2"/>
                        <w:jc w:val="center"/>
                        <w:rPr>
                          <w:sz w:val="22"/>
                          <w:szCs w:val="22"/>
                        </w:rPr>
                      </w:pPr>
                      <w:r w:rsidRPr="00176CC4">
                        <w:fldChar w:fldCharType="begin"/>
                      </w:r>
                      <w:r w:rsidRPr="00726E33">
                        <w:instrText xml:space="preserve"> HYPERLINK "https://doi.org/10.1016/j.ssresearch.2021.102620" \h </w:instrText>
                      </w:r>
                      <w:r w:rsidRPr="00176CC4">
                        <w:fldChar w:fldCharType="separate"/>
                      </w:r>
                    </w:p>
                    <w:p w14:paraId="13655AF2" w14:textId="0F18AB12" w:rsidR="00CE49D2" w:rsidRPr="00176CC4" w:rsidRDefault="00000000" w:rsidP="00D77673">
                      <w:pPr>
                        <w:pStyle w:val="Heading3"/>
                        <w:shd w:val="clear" w:color="auto" w:fill="FFFFFF"/>
                        <w:spacing w:before="0"/>
                        <w:jc w:val="center"/>
                        <w:rPr>
                          <w:rFonts w:ascii="Adobe Caslon Pro Bold" w:eastAsia="Times New Roman" w:hAnsi="Adobe Caslon Pro Bold" w:cs="Adobe Arabic"/>
                          <w:b/>
                          <w:bCs/>
                          <w:color w:val="auto"/>
                          <w:sz w:val="22"/>
                          <w:szCs w:val="22"/>
                        </w:rPr>
                      </w:pPr>
                      <w:hyperlink r:id="rId10">
                        <w:r w:rsidR="00CE49D2" w:rsidRPr="00726E33">
                          <w:rPr>
                            <w:rFonts w:ascii="Times New Roman" w:hAnsi="Times New Roman" w:cs="Times New Roman"/>
                            <w:color w:val="auto"/>
                            <w:sz w:val="22"/>
                            <w:szCs w:val="22"/>
                          </w:rPr>
                          <w:t xml:space="preserve"> </w:t>
                        </w:r>
                        <w:r w:rsidR="00CE49D2" w:rsidRPr="00176CC4">
                          <w:rPr>
                            <w:rFonts w:ascii="Adobe Caslon Pro Bold" w:hAnsi="Adobe Caslon Pro Bold" w:cs="Adobe Arabic"/>
                            <w:b/>
                            <w:bCs/>
                            <w:color w:val="auto"/>
                            <w:sz w:val="22"/>
                            <w:szCs w:val="22"/>
                          </w:rPr>
                          <w:t>EUROPEAN INTERNATIONAL JOURNAL OF MULTIDISCIPLINARY RESEARCH AND MANAGEMENT STUDIES</w:t>
                        </w:r>
                      </w:hyperlink>
                      <w:r w:rsidR="00CE49D2" w:rsidRPr="00176CC4">
                        <w:rPr>
                          <w:rFonts w:ascii="Adobe Caslon Pro Bold" w:hAnsi="Adobe Caslon Pro Bold" w:cs="Adobe Arabic"/>
                          <w:b/>
                          <w:bCs/>
                          <w:color w:val="auto"/>
                          <w:spacing w:val="-18"/>
                          <w:sz w:val="22"/>
                          <w:szCs w:val="22"/>
                        </w:rPr>
                        <w:fldChar w:fldCharType="end"/>
                      </w:r>
                      <w:r w:rsidR="00CE49D2" w:rsidRPr="00176CC4">
                        <w:rPr>
                          <w:rFonts w:ascii="Adobe Caslon Pro Bold" w:hAnsi="Adobe Caslon Pro Bold" w:cs="Adobe Arabic"/>
                          <w:b/>
                          <w:bCs/>
                          <w:color w:val="auto"/>
                          <w:spacing w:val="-18"/>
                          <w:sz w:val="22"/>
                          <w:szCs w:val="22"/>
                        </w:rPr>
                        <w:t xml:space="preserve"> </w:t>
                      </w:r>
                    </w:p>
                    <w:p w14:paraId="078BBCBD" w14:textId="32306869" w:rsidR="00CE49D2" w:rsidRPr="00620B53" w:rsidRDefault="00CE49D2" w:rsidP="00AB681D">
                      <w:pPr>
                        <w:pStyle w:val="BodyText"/>
                        <w:spacing w:before="302" w:line="226" w:lineRule="exact"/>
                        <w:ind w:right="1104"/>
                        <w:rPr>
                          <w:rFonts w:asciiTheme="minorHAnsi" w:hAnsiTheme="minorHAnsi" w:cstheme="minorHAnsi"/>
                          <w:b/>
                          <w:bCs/>
                          <w:sz w:val="24"/>
                          <w:szCs w:val="24"/>
                        </w:rPr>
                      </w:pPr>
                      <w:r>
                        <w:rPr>
                          <w:rFonts w:ascii="Adobe Arabic" w:hAnsi="Adobe Arabic" w:cs="Adobe Arabic"/>
                          <w:b/>
                          <w:bCs/>
                          <w:w w:val="95"/>
                          <w:sz w:val="28"/>
                          <w:szCs w:val="28"/>
                        </w:rPr>
                        <w:t xml:space="preserve">   </w:t>
                      </w:r>
                      <w:r w:rsidRPr="00620B53">
                        <w:rPr>
                          <w:rFonts w:asciiTheme="minorHAnsi" w:hAnsiTheme="minorHAnsi" w:cstheme="minorHAnsi"/>
                          <w:b/>
                          <w:bCs/>
                          <w:w w:val="95"/>
                          <w:sz w:val="24"/>
                          <w:szCs w:val="24"/>
                        </w:rPr>
                        <w:t>VOLUME03 ISSUE0</w:t>
                      </w:r>
                      <w:r w:rsidR="00840729">
                        <w:rPr>
                          <w:rFonts w:asciiTheme="minorHAnsi" w:hAnsiTheme="minorHAnsi" w:cstheme="minorHAnsi"/>
                          <w:b/>
                          <w:bCs/>
                          <w:w w:val="95"/>
                          <w:sz w:val="24"/>
                          <w:szCs w:val="24"/>
                        </w:rPr>
                        <w:t>7</w:t>
                      </w:r>
                    </w:p>
                    <w:p w14:paraId="3484DE13" w14:textId="2D71492E" w:rsidR="00CE49D2" w:rsidRPr="0052611F" w:rsidRDefault="00CE49D2" w:rsidP="004203FC">
                      <w:pPr>
                        <w:pStyle w:val="Header"/>
                      </w:pPr>
                      <w:r>
                        <w:rPr>
                          <w:rFonts w:cstheme="minorHAnsi"/>
                          <w:b/>
                          <w:lang w:val="en-US"/>
                        </w:rPr>
                        <w:t xml:space="preserve">   </w:t>
                      </w:r>
                      <w:r w:rsidRPr="00066EE3">
                        <w:rPr>
                          <w:rFonts w:cstheme="minorHAnsi"/>
                          <w:b/>
                          <w:lang w:val="en-US"/>
                        </w:rPr>
                        <w:t xml:space="preserve">DOI: </w:t>
                      </w:r>
                      <w:hyperlink r:id="rId11" w:history="1">
                        <w:r w:rsidR="00846F65" w:rsidRPr="00846F65">
                          <w:rPr>
                            <w:rStyle w:val="Hyperlink"/>
                            <w:rFonts w:cstheme="minorHAnsi"/>
                            <w:bCs/>
                            <w:color w:val="auto"/>
                            <w:u w:val="none"/>
                            <w:lang w:val="en-US"/>
                          </w:rPr>
                          <w:t>https://doi.org/10.55640/eijmrms-03-07-03</w:t>
                        </w:r>
                      </w:hyperlink>
                      <w:r w:rsidRPr="000B7195">
                        <w:rPr>
                          <w:rFonts w:ascii="Times New Roman" w:hAnsi="Times New Roman" w:cs="Times New Roman"/>
                          <w:b/>
                          <w:sz w:val="20"/>
                          <w:lang w:val="en-US"/>
                        </w:rPr>
                        <w:tab/>
                        <w:t xml:space="preserve">                                                        </w:t>
                      </w:r>
                      <w:r w:rsidR="00F42B86" w:rsidRPr="000B7195">
                        <w:rPr>
                          <w:rFonts w:ascii="Times New Roman" w:hAnsi="Times New Roman" w:cs="Times New Roman"/>
                          <w:b/>
                          <w:sz w:val="20"/>
                          <w:lang w:val="en-US"/>
                        </w:rPr>
                        <w:t xml:space="preserve">  </w:t>
                      </w:r>
                      <w:r w:rsidR="004203FC" w:rsidRPr="000B7195">
                        <w:rPr>
                          <w:rFonts w:ascii="Times New Roman" w:hAnsi="Times New Roman" w:cs="Times New Roman"/>
                          <w:b/>
                          <w:sz w:val="20"/>
                          <w:lang w:val="en-US"/>
                        </w:rPr>
                        <w:t xml:space="preserve">    </w:t>
                      </w:r>
                      <w:r w:rsidRPr="00122804">
                        <w:rPr>
                          <w:rFonts w:ascii="Times New Roman" w:hAnsi="Times New Roman" w:cs="Times New Roman"/>
                          <w:sz w:val="20"/>
                          <w:lang w:val="en-US"/>
                        </w:rPr>
                        <w:t xml:space="preserve">Pages: </w:t>
                      </w:r>
                      <w:r w:rsidR="00846F65">
                        <w:rPr>
                          <w:rFonts w:ascii="Times New Roman" w:hAnsi="Times New Roman" w:cs="Times New Roman"/>
                          <w:sz w:val="20"/>
                          <w:lang w:val="en-US"/>
                        </w:rPr>
                        <w:t>10</w:t>
                      </w:r>
                      <w:r w:rsidRPr="00122804">
                        <w:rPr>
                          <w:rFonts w:ascii="Times New Roman" w:hAnsi="Times New Roman" w:cs="Times New Roman"/>
                          <w:sz w:val="20"/>
                          <w:lang w:val="en-US"/>
                        </w:rPr>
                        <w:t>-</w:t>
                      </w:r>
                      <w:r w:rsidR="00846F65">
                        <w:rPr>
                          <w:rFonts w:ascii="Times New Roman" w:hAnsi="Times New Roman" w:cs="Times New Roman"/>
                          <w:sz w:val="20"/>
                          <w:lang w:val="en-US"/>
                        </w:rPr>
                        <w:t>13</w:t>
                      </w:r>
                    </w:p>
                  </w:txbxContent>
                </v:textbox>
                <w10:wrap anchorx="margin"/>
              </v:shape>
            </w:pict>
          </mc:Fallback>
        </mc:AlternateContent>
      </w:r>
      <w:r w:rsidR="00AB681D" w:rsidRPr="00726E33">
        <w:rPr>
          <w:rStyle w:val="Hyperlink"/>
          <w:rFonts w:ascii="Adobe Caslon Pro Bold" w:hAnsi="Adobe Caslon Pro Bold" w:cs="Times New Roman"/>
          <w:noProof/>
          <w:color w:val="ED7D31" w:themeColor="accent2"/>
          <w:sz w:val="22"/>
          <w:szCs w:val="22"/>
          <w:u w:val="none"/>
          <w:lang w:val="ru-RU" w:eastAsia="ru-RU"/>
        </w:rPr>
        <mc:AlternateContent>
          <mc:Choice Requires="wps">
            <w:drawing>
              <wp:anchor distT="0" distB="0" distL="0" distR="0" simplePos="0" relativeHeight="251667456" behindDoc="1" locked="0" layoutInCell="1" allowOverlap="1" wp14:anchorId="2777C94E" wp14:editId="07546238">
                <wp:simplePos x="0" y="0"/>
                <wp:positionH relativeFrom="margin">
                  <wp:align>right</wp:align>
                </wp:positionH>
                <wp:positionV relativeFrom="paragraph">
                  <wp:posOffset>104775</wp:posOffset>
                </wp:positionV>
                <wp:extent cx="6638925" cy="45085"/>
                <wp:effectExtent l="0" t="0" r="9525" b="0"/>
                <wp:wrapTopAndBottom/>
                <wp:docPr id="6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457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3C879" id="Rectangle 37" o:spid="_x0000_s1026" style="position:absolute;margin-left:471.55pt;margin-top:8.25pt;width:522.75pt;height:3.55pt;z-index:-25164902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" fillcolor="black" stroked="f">
                <w10:wrap type="topAndBottom" anchorx="margin"/>
              </v:rect>
            </w:pict>
          </mc:Fallback>
        </mc:AlternateContent>
      </w:r>
    </w:p>
    <w:p w14:paraId="34BC1B2F" w14:textId="4BAB1F7B" w:rsidR="008B59F9" w:rsidRPr="004F2E13" w:rsidRDefault="008B59F9" w:rsidP="00C1422D">
      <w:pPr>
        <w:pStyle w:val="BodyText"/>
        <w:rPr>
          <w:rFonts w:ascii="Times New Roman" w:hAnsi="Times New Roman" w:cs="Times New Roman"/>
          <w:sz w:val="24"/>
          <w:szCs w:val="24"/>
        </w:rPr>
      </w:pPr>
    </w:p>
    <w:p w14:paraId="3E08DC1B" w14:textId="50C2411D" w:rsidR="008B59F9" w:rsidRPr="004F2E13" w:rsidRDefault="008B59F9" w:rsidP="00C1422D">
      <w:pPr>
        <w:pStyle w:val="BodyText"/>
        <w:rPr>
          <w:rFonts w:ascii="Times New Roman" w:hAnsi="Times New Roman" w:cs="Times New Roman"/>
          <w:sz w:val="24"/>
          <w:szCs w:val="24"/>
        </w:rPr>
      </w:pPr>
    </w:p>
    <w:p w14:paraId="4D6C8C1E" w14:textId="77777777" w:rsidR="00604654" w:rsidRDefault="00604654" w:rsidP="009D2F9B">
      <w:pPr>
        <w:spacing w:before="240" w:line="240" w:lineRule="auto"/>
        <w:jc w:val="center"/>
        <w:rPr>
          <w:rFonts w:ascii="Times New Roman" w:hAnsi="Times New Roman"/>
          <w:b/>
          <w:sz w:val="24"/>
          <w:szCs w:val="28"/>
          <w:lang w:val="en-US"/>
        </w:rPr>
      </w:pPr>
    </w:p>
    <w:p w14:paraId="66F932DD" w14:textId="5AE9F868" w:rsidR="00604654" w:rsidRDefault="00AB681D" w:rsidP="009D2F9B">
      <w:pPr>
        <w:spacing w:before="240" w:line="240" w:lineRule="auto"/>
        <w:jc w:val="center"/>
        <w:rPr>
          <w:rFonts w:ascii="Times New Roman" w:hAnsi="Times New Roman"/>
          <w:b/>
          <w:sz w:val="24"/>
          <w:szCs w:val="28"/>
          <w:lang w:val="en-US"/>
        </w:rPr>
      </w:pPr>
      <w:r w:rsidRPr="00066EE3">
        <w:rPr>
          <w:rFonts w:ascii="Times New Roman" w:hAnsi="Times New Roman" w:cs="Times New Roman"/>
          <w:noProof/>
          <w:sz w:val="26"/>
          <w:szCs w:val="26"/>
          <w:lang w:eastAsia="ru-RU"/>
        </w:rPr>
        <mc:AlternateContent>
          <mc:Choice Requires="wps">
            <w:drawing>
              <wp:anchor distT="0" distB="0" distL="0" distR="0" simplePos="0" relativeHeight="251661312" behindDoc="1" locked="0" layoutInCell="1" allowOverlap="1" wp14:anchorId="44E67BA3" wp14:editId="59F60DA6">
                <wp:simplePos x="0" y="0"/>
                <wp:positionH relativeFrom="margin">
                  <wp:posOffset>-9525</wp:posOffset>
                </wp:positionH>
                <wp:positionV relativeFrom="paragraph">
                  <wp:posOffset>546100</wp:posOffset>
                </wp:positionV>
                <wp:extent cx="6667500" cy="45085"/>
                <wp:effectExtent l="0" t="0" r="0" b="0"/>
                <wp:wrapTopAndBottom/>
                <wp:docPr id="5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450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634CD" id="Rectangle 37" o:spid="_x0000_s1026" style="position:absolute;margin-left:-.75pt;margin-top:43pt;width:525pt;height:3.55pt;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" fillcolor="black" stroked="f">
                <w10:wrap type="topAndBottom" anchorx="margin"/>
              </v:rect>
            </w:pict>
          </mc:Fallback>
        </mc:AlternateContent>
      </w:r>
    </w:p>
    <w:p w14:paraId="5677E734" w14:textId="23680C57" w:rsidR="00522901" w:rsidRDefault="00846F65" w:rsidP="00066EE3">
      <w:pPr>
        <w:spacing w:before="240" w:line="240" w:lineRule="auto"/>
        <w:jc w:val="center"/>
        <w:rPr>
          <w:rFonts w:ascii="Cambria" w:hAnsi="Cambria"/>
          <w:b/>
          <w:sz w:val="26"/>
          <w:szCs w:val="26"/>
          <w:lang w:val="en-US"/>
        </w:rPr>
      </w:pPr>
      <w:r w:rsidRPr="00846F65">
        <w:rPr>
          <w:rFonts w:ascii="Cambria" w:hAnsi="Cambria"/>
          <w:b/>
          <w:sz w:val="26"/>
          <w:szCs w:val="26"/>
          <w:lang w:val="en-US"/>
        </w:rPr>
        <w:t>INVATE ENERGY-RESOURCE-SAVING TILLAGE IMPLEMENTS FOR MELON CULTIVATION</w:t>
      </w:r>
    </w:p>
    <w:p w14:paraId="745B7BB2" w14:textId="77777777" w:rsidR="0003649E" w:rsidRPr="00066EE3" w:rsidRDefault="0003649E" w:rsidP="00066EE3">
      <w:pPr>
        <w:spacing w:before="240" w:line="240" w:lineRule="auto"/>
        <w:jc w:val="center"/>
        <w:rPr>
          <w:rFonts w:ascii="Times New Roman" w:hAnsi="Times New Roman"/>
          <w:b/>
          <w:sz w:val="26"/>
          <w:szCs w:val="26"/>
          <w:lang w:val="en-US"/>
        </w:rPr>
      </w:pPr>
    </w:p>
    <w:p w14:paraId="11C1EC8B" w14:textId="77777777" w:rsidR="00846F65" w:rsidRPr="00846F65" w:rsidRDefault="00846F65" w:rsidP="00846F65">
      <w:pPr>
        <w:spacing w:after="0" w:line="240" w:lineRule="auto"/>
        <w:jc w:val="center"/>
        <w:rPr>
          <w:rFonts w:ascii="Cambria" w:hAnsi="Cambria" w:cs="Times New Roman"/>
          <w:b/>
          <w:bCs/>
          <w:i/>
          <w:iCs/>
          <w:sz w:val="24"/>
          <w:szCs w:val="24"/>
          <w:lang w:val="en-US"/>
        </w:rPr>
      </w:pPr>
      <w:r w:rsidRPr="00846F65">
        <w:rPr>
          <w:rFonts w:ascii="Cambria" w:hAnsi="Cambria" w:cs="Times New Roman"/>
          <w:b/>
          <w:bCs/>
          <w:i/>
          <w:iCs/>
          <w:sz w:val="24"/>
          <w:szCs w:val="24"/>
          <w:lang w:val="en-US"/>
        </w:rPr>
        <w:t xml:space="preserve">I. </w:t>
      </w:r>
      <w:proofErr w:type="spellStart"/>
      <w:r w:rsidRPr="00846F65">
        <w:rPr>
          <w:rFonts w:ascii="Cambria" w:hAnsi="Cambria" w:cs="Times New Roman"/>
          <w:b/>
          <w:bCs/>
          <w:i/>
          <w:iCs/>
          <w:sz w:val="24"/>
          <w:szCs w:val="24"/>
          <w:lang w:val="en-US"/>
        </w:rPr>
        <w:t>Ismailov</w:t>
      </w:r>
      <w:proofErr w:type="spellEnd"/>
    </w:p>
    <w:p w14:paraId="579C452B" w14:textId="77777777" w:rsidR="00846F65" w:rsidRPr="00846F65" w:rsidRDefault="00846F65" w:rsidP="00846F65">
      <w:pPr>
        <w:spacing w:after="0" w:line="240" w:lineRule="auto"/>
        <w:jc w:val="center"/>
        <w:rPr>
          <w:rFonts w:ascii="Cambria" w:hAnsi="Cambria" w:cs="Times New Roman"/>
          <w:i/>
          <w:iCs/>
          <w:sz w:val="24"/>
          <w:szCs w:val="24"/>
          <w:lang w:val="en-US"/>
        </w:rPr>
      </w:pPr>
      <w:r w:rsidRPr="00846F65">
        <w:rPr>
          <w:rFonts w:ascii="Cambria" w:hAnsi="Cambria" w:cs="Times New Roman"/>
          <w:i/>
          <w:iCs/>
          <w:sz w:val="24"/>
          <w:szCs w:val="24"/>
          <w:lang w:val="en-US"/>
        </w:rPr>
        <w:t>Karshi Engineering - Economics Institute, Karshi, Uzbekistan</w:t>
      </w:r>
    </w:p>
    <w:p w14:paraId="43EE71E3" w14:textId="77777777" w:rsidR="00846F65" w:rsidRDefault="00846F65" w:rsidP="00846F65">
      <w:pPr>
        <w:spacing w:after="0" w:line="240" w:lineRule="auto"/>
        <w:jc w:val="center"/>
        <w:rPr>
          <w:rFonts w:ascii="Cambria" w:hAnsi="Cambria" w:cs="Times New Roman"/>
          <w:b/>
          <w:bCs/>
          <w:i/>
          <w:iCs/>
          <w:sz w:val="24"/>
          <w:szCs w:val="24"/>
          <w:lang w:val="en-US"/>
        </w:rPr>
      </w:pPr>
    </w:p>
    <w:p w14:paraId="21167710" w14:textId="08551AB6" w:rsidR="00846F65" w:rsidRPr="00846F65" w:rsidRDefault="00846F65" w:rsidP="00846F65">
      <w:pPr>
        <w:spacing w:after="0" w:line="240" w:lineRule="auto"/>
        <w:jc w:val="center"/>
        <w:rPr>
          <w:rFonts w:ascii="Cambria" w:hAnsi="Cambria" w:cs="Times New Roman"/>
          <w:b/>
          <w:bCs/>
          <w:i/>
          <w:iCs/>
          <w:sz w:val="24"/>
          <w:szCs w:val="24"/>
          <w:lang w:val="en-US"/>
        </w:rPr>
      </w:pPr>
      <w:proofErr w:type="spellStart"/>
      <w:r w:rsidRPr="00846F65">
        <w:rPr>
          <w:rFonts w:ascii="Cambria" w:hAnsi="Cambria" w:cs="Times New Roman"/>
          <w:b/>
          <w:bCs/>
          <w:i/>
          <w:iCs/>
          <w:sz w:val="24"/>
          <w:szCs w:val="24"/>
          <w:lang w:val="en-US"/>
        </w:rPr>
        <w:t>L.Gulomov</w:t>
      </w:r>
      <w:proofErr w:type="spellEnd"/>
    </w:p>
    <w:p w14:paraId="025D7F12" w14:textId="75E25EA0" w:rsidR="007C02A1" w:rsidRPr="00846F65" w:rsidRDefault="00846F65" w:rsidP="00846F65">
      <w:pPr>
        <w:spacing w:after="0" w:line="240" w:lineRule="auto"/>
        <w:jc w:val="center"/>
        <w:rPr>
          <w:rFonts w:ascii="Cambria" w:hAnsi="Cambria" w:cs="Times New Roman"/>
          <w:i/>
          <w:iCs/>
          <w:sz w:val="24"/>
          <w:szCs w:val="24"/>
          <w:lang w:val="en-US"/>
        </w:rPr>
      </w:pPr>
      <w:r w:rsidRPr="00846F65">
        <w:rPr>
          <w:rFonts w:ascii="Cambria" w:hAnsi="Cambria" w:cs="Times New Roman"/>
          <w:i/>
          <w:iCs/>
          <w:sz w:val="24"/>
          <w:szCs w:val="24"/>
          <w:lang w:val="en-US"/>
        </w:rPr>
        <w:t>Karshi Engineering - Economics Institute, Karshi, Uzbekistan</w:t>
      </w:r>
    </w:p>
    <w:p w14:paraId="18EBBC4F" w14:textId="61B22574" w:rsidR="00806535" w:rsidRPr="00726E33" w:rsidRDefault="008B59F9" w:rsidP="009D2F9B">
      <w:pPr>
        <w:pBdr>
          <w:top w:val="single" w:sz="4" w:space="1" w:color="auto"/>
          <w:bottom w:val="single" w:sz="4" w:space="1" w:color="auto"/>
        </w:pBdr>
        <w:spacing w:before="240" w:after="0" w:line="240" w:lineRule="auto"/>
        <w:jc w:val="center"/>
        <w:rPr>
          <w:rFonts w:ascii="Cambria" w:hAnsi="Cambria" w:cs="Times New Roman"/>
          <w:b/>
          <w:spacing w:val="29"/>
          <w:sz w:val="24"/>
          <w:szCs w:val="24"/>
          <w:lang w:val="en-US"/>
        </w:rPr>
      </w:pPr>
      <w:r w:rsidRPr="00726E33">
        <w:rPr>
          <w:rFonts w:ascii="Cambria" w:hAnsi="Cambria" w:cs="Times New Roman"/>
          <w:b/>
          <w:spacing w:val="29"/>
          <w:sz w:val="24"/>
          <w:szCs w:val="24"/>
          <w:lang w:val="en-US"/>
        </w:rPr>
        <w:t>ABOUT ARTICL</w:t>
      </w:r>
      <w:r w:rsidRPr="00726E33">
        <w:rPr>
          <w:rFonts w:ascii="Cambria" w:hAnsi="Cambria" w:cs="Times New Roman"/>
          <w:b/>
          <w:sz w:val="24"/>
          <w:szCs w:val="24"/>
          <w:lang w:val="en-US"/>
        </w:rPr>
        <w:t>E</w:t>
      </w:r>
      <w:r w:rsidRPr="00726E33">
        <w:rPr>
          <w:rFonts w:ascii="Cambria" w:hAnsi="Cambria" w:cs="Times New Roman"/>
          <w:b/>
          <w:spacing w:val="27"/>
          <w:sz w:val="24"/>
          <w:szCs w:val="24"/>
          <w:lang w:val="en-US"/>
        </w:rPr>
        <w:t xml:space="preserve"> </w:t>
      </w:r>
      <w:r w:rsidRPr="00726E33">
        <w:rPr>
          <w:rFonts w:ascii="Cambria" w:hAnsi="Cambria" w:cs="Times New Roman"/>
          <w:b/>
          <w:sz w:val="24"/>
          <w:szCs w:val="24"/>
          <w:lang w:val="en-US"/>
        </w:rPr>
        <w:t xml:space="preserve"> </w:t>
      </w:r>
    </w:p>
    <w:tbl>
      <w:tblPr>
        <w:tblStyle w:val="TableGrid"/>
        <w:tblW w:w="10613" w:type="dxa"/>
        <w:tblLook w:val="04A0" w:firstRow="1" w:lastRow="0" w:firstColumn="1" w:lastColumn="0" w:noHBand="0" w:noVBand="1"/>
      </w:tblPr>
      <w:tblGrid>
        <w:gridCol w:w="5306"/>
        <w:gridCol w:w="5307"/>
      </w:tblGrid>
      <w:tr w:rsidR="008B59F9" w:rsidRPr="00726E33" w14:paraId="3D201FED" w14:textId="77777777" w:rsidTr="006431B2">
        <w:trPr>
          <w:trHeight w:val="2552"/>
        </w:trPr>
        <w:tc>
          <w:tcPr>
            <w:tcW w:w="5306" w:type="dxa"/>
            <w:tcBorders>
              <w:top w:val="nil"/>
              <w:left w:val="nil"/>
              <w:bottom w:val="single" w:sz="4" w:space="0" w:color="auto"/>
              <w:right w:val="nil"/>
            </w:tcBorders>
          </w:tcPr>
          <w:p w14:paraId="3CAE8A74" w14:textId="006E47C1" w:rsidR="006946D6" w:rsidRPr="00726E33" w:rsidRDefault="008B59F9" w:rsidP="00303A92">
            <w:pPr>
              <w:jc w:val="both"/>
              <w:rPr>
                <w:rFonts w:ascii="Cambria" w:hAnsi="Cambria" w:cs="Times New Roman"/>
                <w:sz w:val="24"/>
                <w:szCs w:val="24"/>
                <w:lang w:val="en-US"/>
              </w:rPr>
            </w:pPr>
            <w:r w:rsidRPr="00726E33">
              <w:rPr>
                <w:rFonts w:ascii="Cambria" w:hAnsi="Cambria" w:cs="Times New Roman"/>
                <w:b/>
                <w:sz w:val="24"/>
                <w:szCs w:val="24"/>
                <w:lang w:val="en-US"/>
              </w:rPr>
              <w:t>Key words:</w:t>
            </w:r>
            <w:r w:rsidR="003F6D16" w:rsidRPr="00726E33">
              <w:rPr>
                <w:rFonts w:ascii="Cambria" w:hAnsi="Cambria" w:cs="Times New Roman"/>
                <w:bCs/>
                <w:iCs/>
                <w:kern w:val="36"/>
                <w:sz w:val="24"/>
                <w:szCs w:val="24"/>
                <w:lang w:val="en-US"/>
              </w:rPr>
              <w:t xml:space="preserve"> </w:t>
            </w:r>
            <w:r w:rsidR="00846F65">
              <w:rPr>
                <w:rFonts w:ascii="Cambria" w:hAnsi="Cambria"/>
                <w:sz w:val="24"/>
                <w:szCs w:val="28"/>
                <w:lang w:val="en-US"/>
              </w:rPr>
              <w:t>C</w:t>
            </w:r>
            <w:r w:rsidR="00846F65" w:rsidRPr="00846F65">
              <w:rPr>
                <w:rFonts w:ascii="Cambria" w:hAnsi="Cambria"/>
                <w:sz w:val="24"/>
                <w:szCs w:val="28"/>
                <w:lang w:val="en-US"/>
              </w:rPr>
              <w:t>ucurbits, tillage, main tillage, pre-sowing tillage.</w:t>
            </w:r>
          </w:p>
          <w:p w14:paraId="082E701D" w14:textId="0F0254EB" w:rsidR="00C139FF" w:rsidRPr="00726E33" w:rsidRDefault="00C139FF" w:rsidP="00C1422D">
            <w:pPr>
              <w:tabs>
                <w:tab w:val="left" w:pos="3915"/>
              </w:tabs>
              <w:rPr>
                <w:rFonts w:ascii="Cambria" w:hAnsi="Cambria" w:cs="Times New Roman"/>
                <w:sz w:val="24"/>
                <w:szCs w:val="24"/>
                <w:lang w:val="en-US"/>
              </w:rPr>
            </w:pPr>
          </w:p>
          <w:p w14:paraId="0D937301" w14:textId="6EC14466" w:rsidR="008B59F9" w:rsidRPr="00303A92" w:rsidRDefault="00C139FF" w:rsidP="00C1422D">
            <w:pPr>
              <w:tabs>
                <w:tab w:val="left" w:pos="3915"/>
              </w:tabs>
              <w:rPr>
                <w:rFonts w:ascii="Cambria" w:hAnsi="Cambria" w:cs="Times New Roman"/>
                <w:sz w:val="24"/>
                <w:szCs w:val="24"/>
                <w:lang w:val="en-US"/>
              </w:rPr>
            </w:pPr>
            <w:r w:rsidRPr="00726E33">
              <w:rPr>
                <w:rFonts w:ascii="Cambria" w:hAnsi="Cambria" w:cs="Times New Roman"/>
                <w:b/>
                <w:sz w:val="24"/>
                <w:szCs w:val="24"/>
                <w:lang w:val="en-US"/>
              </w:rPr>
              <w:t>Received:</w:t>
            </w:r>
            <w:r w:rsidRPr="00726E33">
              <w:rPr>
                <w:rFonts w:ascii="Cambria" w:hAnsi="Cambria" w:cs="Times New Roman"/>
                <w:sz w:val="24"/>
                <w:szCs w:val="24"/>
                <w:lang w:val="en-US"/>
              </w:rPr>
              <w:t xml:space="preserve"> </w:t>
            </w:r>
            <w:r w:rsidR="00AB681D">
              <w:rPr>
                <w:rFonts w:ascii="Cambria" w:hAnsi="Cambria" w:cs="Times New Roman"/>
                <w:sz w:val="24"/>
                <w:szCs w:val="24"/>
                <w:lang w:val="en-US"/>
              </w:rPr>
              <w:t xml:space="preserve"> </w:t>
            </w:r>
            <w:r w:rsidR="00846F65">
              <w:rPr>
                <w:rFonts w:ascii="Cambria" w:hAnsi="Cambria" w:cs="Times New Roman"/>
                <w:sz w:val="24"/>
                <w:szCs w:val="24"/>
                <w:lang w:val="en-US"/>
              </w:rPr>
              <w:t>01</w:t>
            </w:r>
            <w:r w:rsidRPr="00726E33">
              <w:rPr>
                <w:rFonts w:ascii="Cambria" w:hAnsi="Cambria" w:cs="Times New Roman"/>
                <w:sz w:val="24"/>
                <w:szCs w:val="24"/>
                <w:lang w:val="en-US"/>
              </w:rPr>
              <w:t>.</w:t>
            </w:r>
            <w:r w:rsidR="005900B8" w:rsidRPr="00726E33">
              <w:rPr>
                <w:rFonts w:ascii="Cambria" w:hAnsi="Cambria" w:cs="Times New Roman"/>
                <w:sz w:val="24"/>
                <w:szCs w:val="24"/>
                <w:lang w:val="en-US"/>
              </w:rPr>
              <w:t>0</w:t>
            </w:r>
            <w:r w:rsidR="00846F65">
              <w:rPr>
                <w:rFonts w:ascii="Cambria" w:hAnsi="Cambria" w:cs="Times New Roman"/>
                <w:sz w:val="24"/>
                <w:szCs w:val="24"/>
                <w:lang w:val="en-US"/>
              </w:rPr>
              <w:t>7</w:t>
            </w:r>
            <w:r w:rsidRPr="00726E33">
              <w:rPr>
                <w:rFonts w:ascii="Cambria" w:hAnsi="Cambria" w:cs="Times New Roman"/>
                <w:sz w:val="24"/>
                <w:szCs w:val="24"/>
                <w:lang w:val="en-US"/>
              </w:rPr>
              <w:t>.2</w:t>
            </w:r>
            <w:r w:rsidR="00303A92">
              <w:rPr>
                <w:rFonts w:ascii="Cambria" w:hAnsi="Cambria" w:cs="Times New Roman"/>
                <w:sz w:val="24"/>
                <w:szCs w:val="24"/>
                <w:lang w:val="en-US"/>
              </w:rPr>
              <w:t>0</w:t>
            </w:r>
            <w:r w:rsidR="00303A92">
              <w:rPr>
                <w:rFonts w:ascii="Cambria" w:hAnsi="Cambria"/>
                <w:sz w:val="24"/>
                <w:szCs w:val="24"/>
                <w:lang w:val="en-US"/>
              </w:rPr>
              <w:t>23</w:t>
            </w:r>
          </w:p>
          <w:p w14:paraId="3DFA2FBB" w14:textId="2FDF0985" w:rsidR="00C139FF" w:rsidRPr="00726E33" w:rsidRDefault="00E76971" w:rsidP="00C1422D">
            <w:pPr>
              <w:tabs>
                <w:tab w:val="left" w:pos="3915"/>
              </w:tabs>
              <w:rPr>
                <w:rFonts w:ascii="Cambria" w:hAnsi="Cambria" w:cs="Times New Roman"/>
                <w:sz w:val="24"/>
                <w:szCs w:val="24"/>
                <w:shd w:val="clear" w:color="auto" w:fill="FFFFFF"/>
                <w:lang w:val="en-US"/>
              </w:rPr>
            </w:pPr>
            <w:r w:rsidRPr="00726E33">
              <w:rPr>
                <w:rFonts w:ascii="Cambria" w:hAnsi="Cambria" w:cs="Times New Roman"/>
                <w:b/>
                <w:sz w:val="24"/>
                <w:szCs w:val="24"/>
                <w:shd w:val="clear" w:color="auto" w:fill="FFFFFF"/>
                <w:lang w:val="en-US"/>
              </w:rPr>
              <w:t>Accepted</w:t>
            </w:r>
            <w:r w:rsidR="00C139FF" w:rsidRPr="00726E33">
              <w:rPr>
                <w:rFonts w:ascii="Cambria" w:hAnsi="Cambria" w:cs="Times New Roman"/>
                <w:sz w:val="24"/>
                <w:szCs w:val="24"/>
                <w:shd w:val="clear" w:color="auto" w:fill="FFFFFF"/>
                <w:lang w:val="en-US"/>
              </w:rPr>
              <w:t>:</w:t>
            </w:r>
            <w:r w:rsidRPr="00726E33">
              <w:rPr>
                <w:rFonts w:ascii="Cambria" w:hAnsi="Cambria" w:cs="Times New Roman"/>
                <w:sz w:val="24"/>
                <w:szCs w:val="24"/>
                <w:shd w:val="clear" w:color="auto" w:fill="FFFFFF"/>
                <w:lang w:val="en-US"/>
              </w:rPr>
              <w:t xml:space="preserve"> </w:t>
            </w:r>
            <w:r w:rsidR="00AB681D">
              <w:rPr>
                <w:rFonts w:ascii="Cambria" w:hAnsi="Cambria" w:cs="Times New Roman"/>
                <w:sz w:val="24"/>
                <w:szCs w:val="24"/>
                <w:shd w:val="clear" w:color="auto" w:fill="FFFFFF"/>
                <w:lang w:val="en-US"/>
              </w:rPr>
              <w:t xml:space="preserve"> </w:t>
            </w:r>
            <w:r w:rsidR="00846F65">
              <w:rPr>
                <w:rFonts w:ascii="Cambria" w:hAnsi="Cambria" w:cs="Times New Roman"/>
                <w:sz w:val="24"/>
                <w:szCs w:val="24"/>
                <w:shd w:val="clear" w:color="auto" w:fill="FFFFFF"/>
                <w:lang w:val="en-US"/>
              </w:rPr>
              <w:t>05</w:t>
            </w:r>
            <w:r w:rsidR="00303A92" w:rsidRPr="00726E33">
              <w:rPr>
                <w:rFonts w:ascii="Cambria" w:hAnsi="Cambria" w:cs="Times New Roman"/>
                <w:sz w:val="24"/>
                <w:szCs w:val="24"/>
                <w:lang w:val="en-US"/>
              </w:rPr>
              <w:t>.0</w:t>
            </w:r>
            <w:r w:rsidR="00846F65">
              <w:rPr>
                <w:rFonts w:ascii="Cambria" w:hAnsi="Cambria" w:cs="Times New Roman"/>
                <w:sz w:val="24"/>
                <w:szCs w:val="24"/>
                <w:lang w:val="en-US"/>
              </w:rPr>
              <w:t>7</w:t>
            </w:r>
            <w:r w:rsidR="00303A92" w:rsidRPr="00726E33">
              <w:rPr>
                <w:rFonts w:ascii="Cambria" w:hAnsi="Cambria" w:cs="Times New Roman"/>
                <w:sz w:val="24"/>
                <w:szCs w:val="24"/>
                <w:lang w:val="en-US"/>
              </w:rPr>
              <w:t>.2</w:t>
            </w:r>
            <w:r w:rsidR="00303A92">
              <w:rPr>
                <w:rFonts w:ascii="Cambria" w:hAnsi="Cambria" w:cs="Times New Roman"/>
                <w:sz w:val="24"/>
                <w:szCs w:val="24"/>
                <w:lang w:val="en-US"/>
              </w:rPr>
              <w:t>0</w:t>
            </w:r>
            <w:r w:rsidR="00303A92">
              <w:rPr>
                <w:rFonts w:ascii="Cambria" w:hAnsi="Cambria"/>
                <w:sz w:val="24"/>
                <w:szCs w:val="24"/>
                <w:lang w:val="en-US"/>
              </w:rPr>
              <w:t>23</w:t>
            </w:r>
          </w:p>
          <w:p w14:paraId="09EF52BD" w14:textId="4541A135" w:rsidR="00E76971" w:rsidRPr="00726E33" w:rsidRDefault="00E76971" w:rsidP="00C1422D">
            <w:pPr>
              <w:tabs>
                <w:tab w:val="left" w:pos="3915"/>
              </w:tabs>
              <w:rPr>
                <w:rFonts w:ascii="Cambria" w:hAnsi="Cambria" w:cs="Times New Roman"/>
                <w:sz w:val="24"/>
                <w:szCs w:val="24"/>
                <w:lang w:val="en-US"/>
              </w:rPr>
            </w:pPr>
            <w:r w:rsidRPr="00726E33">
              <w:rPr>
                <w:rFonts w:ascii="Cambria" w:hAnsi="Cambria" w:cs="Times New Roman"/>
                <w:b/>
                <w:sz w:val="24"/>
                <w:szCs w:val="24"/>
                <w:shd w:val="clear" w:color="auto" w:fill="FFFFFF"/>
                <w:lang w:val="en-US"/>
              </w:rPr>
              <w:t>Published</w:t>
            </w:r>
            <w:r w:rsidR="00C139FF" w:rsidRPr="00726E33">
              <w:rPr>
                <w:rFonts w:ascii="Cambria" w:hAnsi="Cambria" w:cs="Times New Roman"/>
                <w:sz w:val="24"/>
                <w:szCs w:val="24"/>
                <w:shd w:val="clear" w:color="auto" w:fill="FFFFFF"/>
                <w:lang w:val="en-US"/>
              </w:rPr>
              <w:t>:</w:t>
            </w:r>
            <w:r w:rsidRPr="00726E33">
              <w:rPr>
                <w:rFonts w:ascii="Cambria" w:hAnsi="Cambria" w:cs="Times New Roman"/>
                <w:sz w:val="24"/>
                <w:szCs w:val="24"/>
                <w:shd w:val="clear" w:color="auto" w:fill="FFFFFF"/>
                <w:lang w:val="en-US"/>
              </w:rPr>
              <w:t xml:space="preserve"> </w:t>
            </w:r>
            <w:r w:rsidR="00846F65">
              <w:rPr>
                <w:rFonts w:ascii="Cambria" w:hAnsi="Cambria" w:cs="Times New Roman"/>
                <w:sz w:val="24"/>
                <w:szCs w:val="24"/>
                <w:shd w:val="clear" w:color="auto" w:fill="FFFFFF"/>
                <w:lang w:val="en-US"/>
              </w:rPr>
              <w:t>11</w:t>
            </w:r>
            <w:r w:rsidR="00303A92" w:rsidRPr="00726E33">
              <w:rPr>
                <w:rFonts w:ascii="Cambria" w:hAnsi="Cambria" w:cs="Times New Roman"/>
                <w:sz w:val="24"/>
                <w:szCs w:val="24"/>
                <w:lang w:val="en-US"/>
              </w:rPr>
              <w:t>.0</w:t>
            </w:r>
            <w:r w:rsidR="004203FC">
              <w:rPr>
                <w:rFonts w:ascii="Cambria" w:hAnsi="Cambria" w:cs="Times New Roman"/>
                <w:sz w:val="24"/>
                <w:szCs w:val="24"/>
                <w:lang w:val="en-US"/>
              </w:rPr>
              <w:t>7</w:t>
            </w:r>
            <w:r w:rsidR="00303A92" w:rsidRPr="00726E33">
              <w:rPr>
                <w:rFonts w:ascii="Cambria" w:hAnsi="Cambria" w:cs="Times New Roman"/>
                <w:sz w:val="24"/>
                <w:szCs w:val="24"/>
                <w:lang w:val="en-US"/>
              </w:rPr>
              <w:t>.2</w:t>
            </w:r>
            <w:r w:rsidR="00303A92">
              <w:rPr>
                <w:rFonts w:ascii="Cambria" w:hAnsi="Cambria" w:cs="Times New Roman"/>
                <w:sz w:val="24"/>
                <w:szCs w:val="24"/>
                <w:lang w:val="en-US"/>
              </w:rPr>
              <w:t>0</w:t>
            </w:r>
            <w:r w:rsidR="00303A92">
              <w:rPr>
                <w:rFonts w:ascii="Cambria" w:hAnsi="Cambria"/>
                <w:sz w:val="24"/>
                <w:szCs w:val="24"/>
                <w:lang w:val="en-US"/>
              </w:rPr>
              <w:t>23</w:t>
            </w:r>
          </w:p>
        </w:tc>
        <w:tc>
          <w:tcPr>
            <w:tcW w:w="5307" w:type="dxa"/>
            <w:tcBorders>
              <w:top w:val="nil"/>
              <w:left w:val="nil"/>
              <w:bottom w:val="single" w:sz="4" w:space="0" w:color="auto"/>
              <w:right w:val="nil"/>
            </w:tcBorders>
          </w:tcPr>
          <w:p w14:paraId="3D45E2F2" w14:textId="44D7A66A" w:rsidR="008B59F9" w:rsidRPr="00726E33" w:rsidRDefault="008B59F9" w:rsidP="00303A92">
            <w:pPr>
              <w:jc w:val="both"/>
              <w:rPr>
                <w:rFonts w:ascii="Cambria" w:hAnsi="Cambria" w:cs="Times New Roman"/>
                <w:sz w:val="24"/>
                <w:szCs w:val="24"/>
                <w:lang w:val="en-US"/>
              </w:rPr>
            </w:pPr>
            <w:r w:rsidRPr="00726E33">
              <w:rPr>
                <w:rFonts w:ascii="Cambria" w:hAnsi="Cambria" w:cs="Times New Roman"/>
                <w:b/>
                <w:sz w:val="24"/>
                <w:szCs w:val="24"/>
                <w:lang w:val="en-US"/>
              </w:rPr>
              <w:t>Abstract:</w:t>
            </w:r>
            <w:r w:rsidR="003F6D16" w:rsidRPr="00726E33">
              <w:rPr>
                <w:rFonts w:ascii="Cambria" w:hAnsi="Cambria" w:cs="Times New Roman"/>
                <w:b/>
                <w:iCs/>
                <w:kern w:val="36"/>
                <w:sz w:val="24"/>
                <w:szCs w:val="24"/>
                <w:lang w:val="en-US"/>
              </w:rPr>
              <w:t xml:space="preserve"> </w:t>
            </w:r>
            <w:r w:rsidR="00846F65" w:rsidRPr="00846F65">
              <w:rPr>
                <w:rFonts w:ascii="Cambria" w:hAnsi="Cambria"/>
                <w:sz w:val="24"/>
                <w:szCs w:val="28"/>
                <w:lang w:val="en-US"/>
              </w:rPr>
              <w:t xml:space="preserve">The analysis of soil preparation for sowing gourds is carried out. Considerable time expenditures on soil preparation </w:t>
            </w:r>
            <w:proofErr w:type="gramStart"/>
            <w:r w:rsidR="00846F65" w:rsidRPr="00846F65">
              <w:rPr>
                <w:rFonts w:ascii="Cambria" w:hAnsi="Cambria"/>
                <w:sz w:val="24"/>
                <w:szCs w:val="28"/>
                <w:lang w:val="en-US"/>
              </w:rPr>
              <w:t>lead</w:t>
            </w:r>
            <w:proofErr w:type="gramEnd"/>
            <w:r w:rsidR="00846F65" w:rsidRPr="00846F65">
              <w:rPr>
                <w:rFonts w:ascii="Cambria" w:hAnsi="Cambria"/>
                <w:sz w:val="24"/>
                <w:szCs w:val="28"/>
                <w:lang w:val="en-US"/>
              </w:rPr>
              <w:t xml:space="preserve"> to moisture losses. In order to eliminate these </w:t>
            </w:r>
            <w:proofErr w:type="gramStart"/>
            <w:r w:rsidR="00846F65" w:rsidRPr="00846F65">
              <w:rPr>
                <w:rFonts w:ascii="Cambria" w:hAnsi="Cambria"/>
                <w:sz w:val="24"/>
                <w:szCs w:val="28"/>
                <w:lang w:val="en-US"/>
              </w:rPr>
              <w:t>drawbacks</w:t>
            </w:r>
            <w:proofErr w:type="gramEnd"/>
            <w:r w:rsidR="00846F65" w:rsidRPr="00846F65">
              <w:rPr>
                <w:rFonts w:ascii="Cambria" w:hAnsi="Cambria"/>
                <w:sz w:val="24"/>
                <w:szCs w:val="28"/>
                <w:lang w:val="en-US"/>
              </w:rPr>
              <w:t xml:space="preserve"> the new combined tillage aggregates are offered, which perform a number of operations on preparing the soil for sowing cucurbitaceous crops in one pass.</w:t>
            </w:r>
          </w:p>
        </w:tc>
      </w:tr>
    </w:tbl>
    <w:p w14:paraId="331D9DC1" w14:textId="36BE12D9" w:rsidR="00E332C6" w:rsidRPr="004203FC" w:rsidRDefault="00066EE3" w:rsidP="00E0645B">
      <w:pPr>
        <w:autoSpaceDE w:val="0"/>
        <w:autoSpaceDN w:val="0"/>
        <w:adjustRightInd w:val="0"/>
        <w:spacing w:before="240" w:after="0" w:line="360" w:lineRule="auto"/>
        <w:jc w:val="center"/>
        <w:rPr>
          <w:rFonts w:ascii="Cambria" w:hAnsi="Cambria" w:cs="Times New Roman"/>
          <w:b/>
          <w:sz w:val="24"/>
          <w:szCs w:val="28"/>
          <w:lang w:val="en-US"/>
        </w:rPr>
      </w:pPr>
      <w:r w:rsidRPr="004203FC">
        <w:rPr>
          <w:rFonts w:ascii="Cambria" w:hAnsi="Cambria" w:cs="Times New Roman"/>
          <w:b/>
          <w:sz w:val="24"/>
          <w:szCs w:val="28"/>
          <w:lang w:val="en-US"/>
        </w:rPr>
        <w:t>INTRODUCTION</w:t>
      </w:r>
    </w:p>
    <w:p w14:paraId="029DE417" w14:textId="77777777" w:rsidR="00846F65" w:rsidRPr="00846F65" w:rsidRDefault="00846F65" w:rsidP="00846F65">
      <w:pPr>
        <w:autoSpaceDE w:val="0"/>
        <w:autoSpaceDN w:val="0"/>
        <w:adjustRightInd w:val="0"/>
        <w:spacing w:before="240" w:after="0" w:line="360" w:lineRule="auto"/>
        <w:jc w:val="both"/>
        <w:rPr>
          <w:rFonts w:ascii="Cambria" w:hAnsi="Cambria" w:cs="Times New Roman"/>
          <w:bCs/>
          <w:sz w:val="24"/>
          <w:szCs w:val="28"/>
          <w:lang w:val="en-US"/>
        </w:rPr>
      </w:pPr>
      <w:r w:rsidRPr="00846F65">
        <w:rPr>
          <w:rFonts w:ascii="Cambria" w:hAnsi="Cambria" w:cs="Times New Roman"/>
          <w:bCs/>
          <w:sz w:val="24"/>
          <w:szCs w:val="28"/>
          <w:lang w:val="en-US"/>
        </w:rPr>
        <w:t>Cucurbits are an important component of agricultural production.  Cultivation of these crops has a number of peculiarities, especially in soil cultivation. Bahrain crops are cultivated in regions with a warm climate. In many cases, it is necessary to irrigate them [1, 2].</w:t>
      </w:r>
    </w:p>
    <w:p w14:paraId="7E440465" w14:textId="77777777" w:rsidR="00846F65" w:rsidRPr="00846F65" w:rsidRDefault="00846F65" w:rsidP="00846F65">
      <w:pPr>
        <w:autoSpaceDE w:val="0"/>
        <w:autoSpaceDN w:val="0"/>
        <w:adjustRightInd w:val="0"/>
        <w:spacing w:before="240" w:after="0" w:line="360" w:lineRule="auto"/>
        <w:jc w:val="both"/>
        <w:rPr>
          <w:rFonts w:ascii="Cambria" w:hAnsi="Cambria" w:cs="Times New Roman"/>
          <w:bCs/>
          <w:sz w:val="24"/>
          <w:szCs w:val="28"/>
          <w:lang w:val="en-US"/>
        </w:rPr>
      </w:pPr>
      <w:r w:rsidRPr="00846F65">
        <w:rPr>
          <w:rFonts w:ascii="Cambria" w:hAnsi="Cambria" w:cs="Times New Roman"/>
          <w:bCs/>
          <w:sz w:val="24"/>
          <w:szCs w:val="28"/>
          <w:lang w:val="en-US"/>
        </w:rPr>
        <w:t xml:space="preserve">The melon crops are grown mainly on the plains and in the foothills. In the regions of cultivation of melon crops the climatic conditions allow getting up to 3 harvests per </w:t>
      </w:r>
      <w:proofErr w:type="spellStart"/>
      <w:proofErr w:type="gramStart"/>
      <w:r w:rsidRPr="00846F65">
        <w:rPr>
          <w:rFonts w:ascii="Cambria" w:hAnsi="Cambria" w:cs="Times New Roman"/>
          <w:bCs/>
          <w:sz w:val="24"/>
          <w:szCs w:val="28"/>
          <w:lang w:val="en-US"/>
        </w:rPr>
        <w:t>year.Considerable</w:t>
      </w:r>
      <w:proofErr w:type="spellEnd"/>
      <w:proofErr w:type="gramEnd"/>
      <w:r w:rsidRPr="00846F65">
        <w:rPr>
          <w:rFonts w:ascii="Cambria" w:hAnsi="Cambria" w:cs="Times New Roman"/>
          <w:bCs/>
          <w:sz w:val="24"/>
          <w:szCs w:val="28"/>
          <w:lang w:val="en-US"/>
        </w:rPr>
        <w:t xml:space="preserve"> time consumption for basic and pre-sowing tillage leads to loss of moisture in a hot climate. For this </w:t>
      </w:r>
      <w:proofErr w:type="gramStart"/>
      <w:r w:rsidRPr="00846F65">
        <w:rPr>
          <w:rFonts w:ascii="Cambria" w:hAnsi="Cambria" w:cs="Times New Roman"/>
          <w:bCs/>
          <w:sz w:val="24"/>
          <w:szCs w:val="28"/>
          <w:lang w:val="en-US"/>
        </w:rPr>
        <w:t>purpose</w:t>
      </w:r>
      <w:proofErr w:type="gramEnd"/>
      <w:r w:rsidRPr="00846F65">
        <w:rPr>
          <w:rFonts w:ascii="Cambria" w:hAnsi="Cambria" w:cs="Times New Roman"/>
          <w:bCs/>
          <w:sz w:val="24"/>
          <w:szCs w:val="28"/>
          <w:lang w:val="en-US"/>
        </w:rPr>
        <w:t xml:space="preserve"> it is necessary to improve tillage tools for melon cultivation.</w:t>
      </w:r>
    </w:p>
    <w:p w14:paraId="12697FD2" w14:textId="77777777" w:rsidR="00846F65" w:rsidRPr="00846F65" w:rsidRDefault="00846F65" w:rsidP="00846F65">
      <w:pPr>
        <w:autoSpaceDE w:val="0"/>
        <w:autoSpaceDN w:val="0"/>
        <w:adjustRightInd w:val="0"/>
        <w:spacing w:before="240" w:after="0" w:line="360" w:lineRule="auto"/>
        <w:jc w:val="both"/>
        <w:rPr>
          <w:rFonts w:ascii="Cambria" w:hAnsi="Cambria" w:cs="Times New Roman"/>
          <w:bCs/>
          <w:sz w:val="24"/>
          <w:szCs w:val="28"/>
          <w:lang w:val="en-US"/>
        </w:rPr>
      </w:pPr>
      <w:r w:rsidRPr="00846F65">
        <w:rPr>
          <w:rFonts w:ascii="Cambria" w:hAnsi="Cambria" w:cs="Times New Roman"/>
          <w:bCs/>
          <w:sz w:val="24"/>
          <w:szCs w:val="28"/>
          <w:lang w:val="en-US"/>
        </w:rPr>
        <w:t xml:space="preserve">Combined tillage tool for cultivation of early ripening varieties of melons is proposed for soil treatment, which performs a number of technological operations in one pass (Fig. 1). During the operation it performs the following technological processes: under the influence of inclined surfaces 4 and chisel 5 of oppositely placed loosening working elements 2 and 3 there is an intensive crumbling of the soil in </w:t>
      </w:r>
      <w:r w:rsidRPr="00846F65">
        <w:rPr>
          <w:rFonts w:ascii="Cambria" w:hAnsi="Cambria" w:cs="Times New Roman"/>
          <w:bCs/>
          <w:sz w:val="24"/>
          <w:szCs w:val="28"/>
          <w:lang w:val="en-US"/>
        </w:rPr>
        <w:lastRenderedPageBreak/>
        <w:t>the zone of melon crops at the depth a. At the same time ploughing foot 6 loosens the soil between the legs of the adjacent pairs of working elements 2 and 3 to a depth a1. Furrow-former 7, installed behind it, forms an irrigation furrow. After that the rotary ripper 8 prepares the soil for sowing [3].</w:t>
      </w:r>
    </w:p>
    <w:p w14:paraId="1A18AD36" w14:textId="374C57B9" w:rsidR="00066EE3" w:rsidRDefault="00846F65" w:rsidP="00846F65">
      <w:pPr>
        <w:autoSpaceDE w:val="0"/>
        <w:autoSpaceDN w:val="0"/>
        <w:adjustRightInd w:val="0"/>
        <w:spacing w:before="240" w:after="0" w:line="360" w:lineRule="auto"/>
        <w:jc w:val="center"/>
        <w:rPr>
          <w:rFonts w:ascii="Cambria" w:hAnsi="Cambria" w:cs="Times New Roman"/>
          <w:b/>
          <w:sz w:val="24"/>
          <w:szCs w:val="28"/>
          <w:lang w:val="en-US"/>
        </w:rPr>
      </w:pPr>
      <w:r w:rsidRPr="00846F65">
        <w:rPr>
          <w:rFonts w:ascii="Cambria" w:hAnsi="Cambria" w:cs="Times New Roman"/>
          <w:b/>
          <w:sz w:val="24"/>
          <w:szCs w:val="28"/>
          <w:lang w:val="en-US"/>
        </w:rPr>
        <w:t>Top view</w:t>
      </w:r>
    </w:p>
    <w:p w14:paraId="06CE3086" w14:textId="4933EB0E" w:rsidR="00846F65" w:rsidRDefault="00846F65" w:rsidP="00846F65">
      <w:pPr>
        <w:autoSpaceDE w:val="0"/>
        <w:autoSpaceDN w:val="0"/>
        <w:adjustRightInd w:val="0"/>
        <w:spacing w:before="240" w:after="0" w:line="360" w:lineRule="auto"/>
        <w:jc w:val="center"/>
        <w:rPr>
          <w:rFonts w:ascii="Cambria" w:hAnsi="Cambria" w:cs="Times New Roman"/>
          <w:b/>
          <w:sz w:val="24"/>
          <w:szCs w:val="28"/>
          <w:lang w:val="en-US"/>
        </w:rPr>
      </w:pPr>
      <w:r w:rsidRPr="000B1760">
        <w:rPr>
          <w:rFonts w:ascii="Times New Roman" w:eastAsia="Times New Roman" w:hAnsi="Times New Roman" w:cs="Times New Roman"/>
          <w:noProof/>
          <w:sz w:val="24"/>
          <w:szCs w:val="24"/>
          <w:lang w:eastAsia="ru-RU"/>
        </w:rPr>
        <w:drawing>
          <wp:inline distT="0" distB="0" distL="0" distR="0" wp14:anchorId="46B5794D" wp14:editId="3AFB4C39">
            <wp:extent cx="3163301" cy="24098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63707" cy="2410134"/>
                    </a:xfrm>
                    <a:prstGeom prst="rect">
                      <a:avLst/>
                    </a:prstGeom>
                    <a:noFill/>
                    <a:ln>
                      <a:noFill/>
                    </a:ln>
                  </pic:spPr>
                </pic:pic>
              </a:graphicData>
            </a:graphic>
          </wp:inline>
        </w:drawing>
      </w:r>
    </w:p>
    <w:p w14:paraId="67CD4962" w14:textId="10FDB16C" w:rsidR="00846F65" w:rsidRDefault="00846F65" w:rsidP="00846F65">
      <w:pPr>
        <w:autoSpaceDE w:val="0"/>
        <w:autoSpaceDN w:val="0"/>
        <w:adjustRightInd w:val="0"/>
        <w:spacing w:before="240" w:after="0" w:line="360" w:lineRule="auto"/>
        <w:jc w:val="center"/>
        <w:rPr>
          <w:rFonts w:ascii="Times New Roman" w:eastAsia="Times New Roman" w:hAnsi="Times New Roman" w:cs="Times New Roman"/>
          <w:b/>
          <w:bCs/>
          <w:noProof/>
          <w:sz w:val="24"/>
          <w:szCs w:val="24"/>
          <w:lang w:eastAsia="ru-RU"/>
        </w:rPr>
      </w:pPr>
      <w:r w:rsidRPr="00846F65">
        <w:rPr>
          <w:rFonts w:ascii="Times New Roman" w:eastAsia="Times New Roman" w:hAnsi="Times New Roman" w:cs="Times New Roman"/>
          <w:b/>
          <w:bCs/>
          <w:noProof/>
          <w:sz w:val="24"/>
          <w:szCs w:val="24"/>
          <w:lang w:eastAsia="ru-RU"/>
        </w:rPr>
        <w:t>Back view</w:t>
      </w:r>
    </w:p>
    <w:p w14:paraId="6F8C461C" w14:textId="08B6F826" w:rsidR="00846F65" w:rsidRDefault="00846F65" w:rsidP="00846F65">
      <w:pPr>
        <w:autoSpaceDE w:val="0"/>
        <w:autoSpaceDN w:val="0"/>
        <w:adjustRightInd w:val="0"/>
        <w:spacing w:before="240" w:after="0" w:line="360" w:lineRule="auto"/>
        <w:jc w:val="center"/>
        <w:rPr>
          <w:rFonts w:ascii="Cambria" w:hAnsi="Cambria" w:cs="Times New Roman"/>
          <w:b/>
          <w:bCs/>
          <w:sz w:val="24"/>
          <w:szCs w:val="28"/>
          <w:lang w:val="en-US"/>
        </w:rPr>
      </w:pPr>
      <w:r w:rsidRPr="000B1760">
        <w:rPr>
          <w:rFonts w:ascii="Times New Roman" w:hAnsi="Times New Roman" w:cs="Times New Roman"/>
          <w:i/>
          <w:noProof/>
          <w:sz w:val="24"/>
          <w:szCs w:val="24"/>
          <w:lang w:eastAsia="ru-RU"/>
        </w:rPr>
        <w:drawing>
          <wp:inline distT="0" distB="0" distL="0" distR="0" wp14:anchorId="35B7BE7F" wp14:editId="6513EFC4">
            <wp:extent cx="3057525" cy="1794773"/>
            <wp:effectExtent l="0" t="0" r="0" b="0"/>
            <wp:docPr id="459825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3061610" cy="1797171"/>
                    </a:xfrm>
                    <a:prstGeom prst="rect">
                      <a:avLst/>
                    </a:prstGeom>
                    <a:noFill/>
                    <a:ln w="9525">
                      <a:noFill/>
                      <a:miter lim="800000"/>
                      <a:headEnd/>
                      <a:tailEnd/>
                    </a:ln>
                  </pic:spPr>
                </pic:pic>
              </a:graphicData>
            </a:graphic>
          </wp:inline>
        </w:drawing>
      </w:r>
    </w:p>
    <w:p w14:paraId="1EF544A5" w14:textId="77AD50CE" w:rsidR="00846F65" w:rsidRPr="00846F65" w:rsidRDefault="00846F65" w:rsidP="00846F65">
      <w:pPr>
        <w:autoSpaceDE w:val="0"/>
        <w:autoSpaceDN w:val="0"/>
        <w:adjustRightInd w:val="0"/>
        <w:spacing w:before="240" w:after="0" w:line="360" w:lineRule="auto"/>
        <w:jc w:val="center"/>
        <w:rPr>
          <w:rFonts w:ascii="Cambria" w:hAnsi="Cambria" w:cs="Times New Roman"/>
          <w:b/>
          <w:bCs/>
          <w:sz w:val="24"/>
          <w:szCs w:val="28"/>
          <w:lang w:val="en-US"/>
        </w:rPr>
      </w:pPr>
      <w:r w:rsidRPr="00846F65">
        <w:rPr>
          <w:rFonts w:ascii="Cambria" w:hAnsi="Cambria" w:cs="Times New Roman"/>
          <w:b/>
          <w:bCs/>
          <w:sz w:val="24"/>
          <w:szCs w:val="28"/>
          <w:lang w:val="en-US"/>
        </w:rPr>
        <w:t>Figure - 1. Combined tillage</w:t>
      </w:r>
      <w:r>
        <w:rPr>
          <w:rFonts w:ascii="Cambria" w:hAnsi="Cambria" w:cs="Times New Roman"/>
          <w:b/>
          <w:bCs/>
          <w:sz w:val="24"/>
          <w:szCs w:val="28"/>
          <w:lang w:val="en-US"/>
        </w:rPr>
        <w:t xml:space="preserve"> </w:t>
      </w:r>
      <w:r w:rsidRPr="00846F65">
        <w:rPr>
          <w:rFonts w:ascii="Cambria" w:hAnsi="Cambria" w:cs="Times New Roman"/>
          <w:b/>
          <w:bCs/>
          <w:sz w:val="24"/>
          <w:szCs w:val="28"/>
          <w:lang w:val="en-US"/>
        </w:rPr>
        <w:t>tool for melon crops:</w:t>
      </w:r>
    </w:p>
    <w:p w14:paraId="19D45205" w14:textId="77777777" w:rsidR="00846F65" w:rsidRDefault="00846F65" w:rsidP="00846F65">
      <w:pPr>
        <w:autoSpaceDE w:val="0"/>
        <w:autoSpaceDN w:val="0"/>
        <w:adjustRightInd w:val="0"/>
        <w:spacing w:before="240" w:after="0" w:line="360" w:lineRule="auto"/>
        <w:jc w:val="both"/>
        <w:rPr>
          <w:rFonts w:ascii="Cambria" w:hAnsi="Cambria" w:cs="Times New Roman"/>
          <w:sz w:val="24"/>
          <w:szCs w:val="28"/>
          <w:lang w:val="en-US"/>
        </w:rPr>
        <w:sectPr w:rsidR="00846F65" w:rsidSect="00846F65">
          <w:headerReference w:type="default" r:id="rId14"/>
          <w:footerReference w:type="default" r:id="rId15"/>
          <w:headerReference w:type="first" r:id="rId16"/>
          <w:footerReference w:type="first" r:id="rId17"/>
          <w:pgSz w:w="11906" w:h="16838"/>
          <w:pgMar w:top="720" w:right="720" w:bottom="720" w:left="720" w:header="708" w:footer="708" w:gutter="0"/>
          <w:pgNumType w:start="10"/>
          <w:cols w:space="708"/>
          <w:titlePg/>
          <w:docGrid w:linePitch="360"/>
        </w:sectPr>
      </w:pPr>
    </w:p>
    <w:p w14:paraId="425740F6" w14:textId="77777777" w:rsidR="00846F65" w:rsidRPr="00846F65" w:rsidRDefault="00846F65" w:rsidP="00846F65">
      <w:pPr>
        <w:autoSpaceDE w:val="0"/>
        <w:autoSpaceDN w:val="0"/>
        <w:adjustRightInd w:val="0"/>
        <w:spacing w:before="240" w:after="0" w:line="360" w:lineRule="auto"/>
        <w:jc w:val="both"/>
        <w:rPr>
          <w:rFonts w:ascii="Cambria" w:hAnsi="Cambria" w:cs="Times New Roman"/>
          <w:sz w:val="24"/>
          <w:szCs w:val="28"/>
          <w:lang w:val="en-US"/>
        </w:rPr>
      </w:pPr>
      <w:r w:rsidRPr="00846F65">
        <w:rPr>
          <w:rFonts w:ascii="Cambria" w:hAnsi="Cambria" w:cs="Times New Roman"/>
          <w:sz w:val="24"/>
          <w:szCs w:val="28"/>
          <w:lang w:val="en-US"/>
        </w:rPr>
        <w:t>1 - frame; 2 and 3 - right and left-handed loosening inclined working tools;</w:t>
      </w:r>
    </w:p>
    <w:p w14:paraId="28640119" w14:textId="77777777" w:rsidR="00846F65" w:rsidRPr="00846F65" w:rsidRDefault="00846F65" w:rsidP="00846F65">
      <w:pPr>
        <w:autoSpaceDE w:val="0"/>
        <w:autoSpaceDN w:val="0"/>
        <w:adjustRightInd w:val="0"/>
        <w:spacing w:before="240" w:after="0" w:line="360" w:lineRule="auto"/>
        <w:jc w:val="both"/>
        <w:rPr>
          <w:rFonts w:ascii="Cambria" w:hAnsi="Cambria" w:cs="Times New Roman"/>
          <w:sz w:val="24"/>
          <w:szCs w:val="28"/>
          <w:lang w:val="en-US"/>
        </w:rPr>
      </w:pPr>
      <w:r w:rsidRPr="00846F65">
        <w:rPr>
          <w:rFonts w:ascii="Cambria" w:hAnsi="Cambria" w:cs="Times New Roman"/>
          <w:sz w:val="24"/>
          <w:szCs w:val="28"/>
          <w:lang w:val="en-US"/>
        </w:rPr>
        <w:t>4 - inclined legs; 5 - chisels; 6 - plane-slashing tine; 7 - furrow former; 8 - rotary rippers.</w:t>
      </w:r>
    </w:p>
    <w:p w14:paraId="1F8AECDB" w14:textId="77777777" w:rsidR="00846F65" w:rsidRPr="00846F65" w:rsidRDefault="00846F65" w:rsidP="00846F65">
      <w:pPr>
        <w:autoSpaceDE w:val="0"/>
        <w:autoSpaceDN w:val="0"/>
        <w:adjustRightInd w:val="0"/>
        <w:spacing w:before="240" w:after="0" w:line="360" w:lineRule="auto"/>
        <w:jc w:val="both"/>
        <w:rPr>
          <w:rFonts w:ascii="Cambria" w:hAnsi="Cambria" w:cs="Times New Roman"/>
          <w:sz w:val="24"/>
          <w:szCs w:val="28"/>
          <w:lang w:val="en-US"/>
        </w:rPr>
      </w:pPr>
      <w:r w:rsidRPr="00846F65">
        <w:rPr>
          <w:rFonts w:ascii="Cambria" w:hAnsi="Cambria" w:cs="Times New Roman"/>
          <w:sz w:val="24"/>
          <w:szCs w:val="28"/>
          <w:lang w:val="en-US"/>
        </w:rPr>
        <w:t xml:space="preserve">  Bacchus crops are also grown in foothill regions.  In this case, there is a need to work on the slopes. Here the soil is prone to erosion, so its cultivation should be carried out with a number of features. A plough for working on slopes is suggested for basic soil cultivation in these conditions (figure 2).</w:t>
      </w:r>
    </w:p>
    <w:p w14:paraId="2FAD600E" w14:textId="77777777" w:rsidR="00846F65" w:rsidRPr="00846F65" w:rsidRDefault="00846F65" w:rsidP="00846F65">
      <w:pPr>
        <w:autoSpaceDE w:val="0"/>
        <w:autoSpaceDN w:val="0"/>
        <w:adjustRightInd w:val="0"/>
        <w:spacing w:before="240" w:after="0" w:line="360" w:lineRule="auto"/>
        <w:jc w:val="both"/>
        <w:rPr>
          <w:rFonts w:ascii="Cambria" w:hAnsi="Cambria" w:cs="Times New Roman"/>
          <w:sz w:val="24"/>
          <w:szCs w:val="28"/>
          <w:lang w:val="en-US"/>
        </w:rPr>
      </w:pPr>
      <w:r w:rsidRPr="00846F65">
        <w:rPr>
          <w:rFonts w:ascii="Cambria" w:hAnsi="Cambria" w:cs="Times New Roman"/>
          <w:sz w:val="24"/>
          <w:szCs w:val="28"/>
          <w:lang w:val="en-US"/>
        </w:rPr>
        <w:lastRenderedPageBreak/>
        <w:t>A feature of the plough's design is that a number of bodies are equipped with soil ploughs, and spherical discs are installed behind the bodies. The bodies are also equipped with guide plates.</w:t>
      </w:r>
    </w:p>
    <w:p w14:paraId="294AD267" w14:textId="77777777" w:rsidR="00846F65" w:rsidRPr="00846F65" w:rsidRDefault="00846F65" w:rsidP="00846F65">
      <w:pPr>
        <w:autoSpaceDE w:val="0"/>
        <w:autoSpaceDN w:val="0"/>
        <w:adjustRightInd w:val="0"/>
        <w:spacing w:before="240" w:after="0" w:line="360" w:lineRule="auto"/>
        <w:jc w:val="both"/>
        <w:rPr>
          <w:rFonts w:ascii="Cambria" w:hAnsi="Cambria" w:cs="Times New Roman"/>
          <w:sz w:val="24"/>
          <w:szCs w:val="28"/>
          <w:lang w:val="en-US"/>
        </w:rPr>
      </w:pPr>
      <w:r w:rsidRPr="00846F65">
        <w:rPr>
          <w:rFonts w:ascii="Cambria" w:hAnsi="Cambria" w:cs="Times New Roman"/>
          <w:sz w:val="24"/>
          <w:szCs w:val="28"/>
          <w:lang w:val="en-US"/>
        </w:rPr>
        <w:t xml:space="preserve">Ploughing is carried out across the slope. During tillage across the slope the odd-numbered body 2 with working width </w:t>
      </w:r>
      <w:proofErr w:type="spellStart"/>
      <w:r w:rsidRPr="00846F65">
        <w:rPr>
          <w:rFonts w:ascii="Cambria" w:hAnsi="Cambria" w:cs="Times New Roman"/>
          <w:sz w:val="24"/>
          <w:szCs w:val="28"/>
          <w:lang w:val="en-US"/>
        </w:rPr>
        <w:t>bк</w:t>
      </w:r>
      <w:proofErr w:type="spellEnd"/>
      <w:r w:rsidRPr="00846F65">
        <w:rPr>
          <w:rFonts w:ascii="Cambria" w:hAnsi="Cambria" w:cs="Times New Roman"/>
          <w:sz w:val="24"/>
          <w:szCs w:val="28"/>
          <w:lang w:val="en-US"/>
        </w:rPr>
        <w:t xml:space="preserve">=45,0…52,5 cm penetrating into the soil separates the layer from the bottom of the furrow and interacting with the guide plate 6 turns it by 180o in its own furrow. Then the spherical disk working body 12 removes the top layer from the middle of the wrapped layer and moves the soil to the right to the previous layer. After that even body 3, also with a width of </w:t>
      </w:r>
      <w:proofErr w:type="spellStart"/>
      <w:r w:rsidRPr="00846F65">
        <w:rPr>
          <w:rFonts w:ascii="Cambria" w:hAnsi="Cambria" w:cs="Times New Roman"/>
          <w:sz w:val="24"/>
          <w:szCs w:val="28"/>
          <w:lang w:val="en-US"/>
        </w:rPr>
        <w:t>b</w:t>
      </w:r>
      <w:proofErr w:type="gramStart"/>
      <w:r w:rsidRPr="00846F65">
        <w:rPr>
          <w:rFonts w:ascii="Cambria" w:hAnsi="Cambria" w:cs="Times New Roman"/>
          <w:sz w:val="24"/>
          <w:szCs w:val="28"/>
          <w:lang w:val="en-US"/>
        </w:rPr>
        <w:t>к</w:t>
      </w:r>
      <w:proofErr w:type="spellEnd"/>
      <w:r w:rsidRPr="00846F65">
        <w:rPr>
          <w:rFonts w:ascii="Cambria" w:hAnsi="Cambria" w:cs="Times New Roman"/>
          <w:sz w:val="24"/>
          <w:szCs w:val="28"/>
          <w:lang w:val="en-US"/>
        </w:rPr>
        <w:t xml:space="preserve">  penetrating</w:t>
      </w:r>
      <w:proofErr w:type="gramEnd"/>
      <w:r w:rsidRPr="00846F65">
        <w:rPr>
          <w:rFonts w:ascii="Cambria" w:hAnsi="Cambria" w:cs="Times New Roman"/>
          <w:sz w:val="24"/>
          <w:szCs w:val="28"/>
          <w:lang w:val="en-US"/>
        </w:rPr>
        <w:t xml:space="preserve"> into the soil, separates the layer from the bottom of the furrow and, interacting with the guide plate 7, turns it by 180o in its own furrow. Simultaneously with the turnover of the layer with even body 3, tiller 10 performs subsoil loosening.</w:t>
      </w:r>
    </w:p>
    <w:p w14:paraId="015B3A13" w14:textId="77777777" w:rsidR="00846F65" w:rsidRDefault="00846F65" w:rsidP="00846F65">
      <w:pPr>
        <w:autoSpaceDE w:val="0"/>
        <w:autoSpaceDN w:val="0"/>
        <w:adjustRightInd w:val="0"/>
        <w:spacing w:before="240" w:after="0" w:line="360" w:lineRule="auto"/>
        <w:jc w:val="both"/>
        <w:rPr>
          <w:rFonts w:ascii="Cambria" w:hAnsi="Cambria" w:cs="Times New Roman"/>
          <w:sz w:val="24"/>
          <w:szCs w:val="28"/>
          <w:lang w:val="en-US"/>
        </w:rPr>
        <w:sectPr w:rsidR="00846F65" w:rsidSect="00846F65">
          <w:type w:val="continuous"/>
          <w:pgSz w:w="11906" w:h="16838"/>
          <w:pgMar w:top="720" w:right="720" w:bottom="720" w:left="720" w:header="708" w:footer="708" w:gutter="0"/>
          <w:cols w:space="708"/>
          <w:titlePg/>
          <w:docGrid w:linePitch="360"/>
        </w:sectPr>
      </w:pPr>
      <w:r w:rsidRPr="00846F65">
        <w:rPr>
          <w:rFonts w:ascii="Cambria" w:hAnsi="Cambria" w:cs="Times New Roman"/>
          <w:sz w:val="24"/>
          <w:szCs w:val="28"/>
          <w:lang w:val="en-US"/>
        </w:rPr>
        <w:t xml:space="preserve">Other bodies work in the same way. At the same time on the arable surface in the middle of the odd bodies 2 and 4 a depression is formed, and at the junction of this layer with the previous one water is retained in the furrow limited by the formed ridge. Thus, after the plough passage a stepped bottom of the furrow and ridged surface of the arable land are formed (figure 3). The combination of stepped furrow bottom and ridged surface of arable land promotes water retention and elimination of soil washout after heavy rainfall. All this allows to improve the quality of </w:t>
      </w:r>
      <w:proofErr w:type="gramStart"/>
      <w:r w:rsidRPr="00846F65">
        <w:rPr>
          <w:rFonts w:ascii="Cambria" w:hAnsi="Cambria" w:cs="Times New Roman"/>
          <w:sz w:val="24"/>
          <w:szCs w:val="28"/>
          <w:lang w:val="en-US"/>
        </w:rPr>
        <w:t>cultivation  and</w:t>
      </w:r>
      <w:proofErr w:type="gramEnd"/>
      <w:r w:rsidRPr="00846F65">
        <w:rPr>
          <w:rFonts w:ascii="Cambria" w:hAnsi="Cambria" w:cs="Times New Roman"/>
          <w:sz w:val="24"/>
          <w:szCs w:val="28"/>
          <w:lang w:val="en-US"/>
        </w:rPr>
        <w:t xml:space="preserve"> prevents water erosion on slopes [4, 5].</w:t>
      </w:r>
    </w:p>
    <w:p w14:paraId="6E5A8419" w14:textId="2ED5CD19" w:rsidR="00846F65" w:rsidRDefault="00846F65" w:rsidP="00846F65">
      <w:pPr>
        <w:autoSpaceDE w:val="0"/>
        <w:autoSpaceDN w:val="0"/>
        <w:adjustRightInd w:val="0"/>
        <w:spacing w:before="240" w:after="0" w:line="360" w:lineRule="auto"/>
        <w:jc w:val="center"/>
        <w:rPr>
          <w:rFonts w:ascii="Cambria" w:hAnsi="Cambria" w:cs="Times New Roman"/>
          <w:b/>
          <w:bCs/>
          <w:sz w:val="24"/>
          <w:szCs w:val="28"/>
          <w:lang w:val="en-US"/>
        </w:rPr>
      </w:pPr>
      <w:r w:rsidRPr="007C7D44">
        <w:rPr>
          <w:rFonts w:ascii="Times New Roman" w:hAnsi="Times New Roman" w:cs="Times New Roman"/>
          <w:i/>
          <w:noProof/>
          <w:sz w:val="28"/>
          <w:szCs w:val="28"/>
          <w:lang w:eastAsia="ru-RU"/>
        </w:rPr>
        <w:drawing>
          <wp:inline distT="0" distB="0" distL="0" distR="0" wp14:anchorId="03DE607B" wp14:editId="05280DED">
            <wp:extent cx="2455538" cy="2276475"/>
            <wp:effectExtent l="19050" t="0" r="1912" b="0"/>
            <wp:docPr id="3" name="Picture 3" descr="Схема7-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хема7-Model"/>
                    <pic:cNvPicPr>
                      <a:picLocks noChangeAspect="1" noChangeArrowheads="1"/>
                    </pic:cNvPicPr>
                  </pic:nvPicPr>
                  <pic:blipFill>
                    <a:blip r:embed="rId18" cstate="print">
                      <a:extLst>
                        <a:ext uri="{28A0092B-C50C-407E-A947-70E740481C1C}">
                          <a14:useLocalDpi xmlns:a14="http://schemas.microsoft.com/office/drawing/2010/main" val="0"/>
                        </a:ext>
                      </a:extLst>
                    </a:blip>
                    <a:srcRect b="10048"/>
                    <a:stretch>
                      <a:fillRect/>
                    </a:stretch>
                  </pic:blipFill>
                  <pic:spPr bwMode="auto">
                    <a:xfrm>
                      <a:off x="0" y="0"/>
                      <a:ext cx="2455538" cy="2276475"/>
                    </a:xfrm>
                    <a:prstGeom prst="rect">
                      <a:avLst/>
                    </a:prstGeom>
                    <a:noFill/>
                    <a:ln>
                      <a:noFill/>
                    </a:ln>
                  </pic:spPr>
                </pic:pic>
              </a:graphicData>
            </a:graphic>
          </wp:inline>
        </w:drawing>
      </w:r>
    </w:p>
    <w:p w14:paraId="3249A089" w14:textId="77777777" w:rsidR="00846F65" w:rsidRPr="00846F65" w:rsidRDefault="00846F65" w:rsidP="00846F65">
      <w:pPr>
        <w:autoSpaceDE w:val="0"/>
        <w:autoSpaceDN w:val="0"/>
        <w:adjustRightInd w:val="0"/>
        <w:spacing w:before="240" w:after="0" w:line="360" w:lineRule="auto"/>
        <w:jc w:val="center"/>
        <w:rPr>
          <w:rFonts w:ascii="Cambria" w:hAnsi="Cambria" w:cs="Times New Roman"/>
          <w:b/>
          <w:bCs/>
          <w:sz w:val="24"/>
          <w:szCs w:val="28"/>
          <w:lang w:val="en-US"/>
        </w:rPr>
      </w:pPr>
      <w:r w:rsidRPr="00846F65">
        <w:rPr>
          <w:rFonts w:ascii="Cambria" w:hAnsi="Cambria" w:cs="Times New Roman"/>
          <w:b/>
          <w:bCs/>
          <w:sz w:val="24"/>
          <w:szCs w:val="28"/>
          <w:lang w:val="en-US"/>
        </w:rPr>
        <w:t>Figure - 2.  Plow for tillage on slopes:</w:t>
      </w:r>
    </w:p>
    <w:p w14:paraId="5B2A160A" w14:textId="22AA230F" w:rsidR="00846F65" w:rsidRDefault="00846F65" w:rsidP="00846F65">
      <w:pPr>
        <w:autoSpaceDE w:val="0"/>
        <w:autoSpaceDN w:val="0"/>
        <w:adjustRightInd w:val="0"/>
        <w:spacing w:before="240" w:after="0" w:line="360" w:lineRule="auto"/>
        <w:jc w:val="both"/>
        <w:rPr>
          <w:rFonts w:ascii="Cambria" w:hAnsi="Cambria" w:cs="Times New Roman"/>
          <w:sz w:val="24"/>
          <w:szCs w:val="28"/>
          <w:lang w:val="en-US"/>
        </w:rPr>
      </w:pPr>
      <w:r w:rsidRPr="00846F65">
        <w:rPr>
          <w:rFonts w:ascii="Cambria" w:hAnsi="Cambria" w:cs="Times New Roman"/>
          <w:sz w:val="24"/>
          <w:szCs w:val="28"/>
          <w:lang w:val="en-US"/>
        </w:rPr>
        <w:t xml:space="preserve">1 - frame; 2, 3, 4 and 5 - bodies; 6, 7, 8 and 9 - guide plates with working surfaces facing the ploughshare and </w:t>
      </w:r>
      <w:proofErr w:type="spellStart"/>
      <w:r w:rsidRPr="00846F65">
        <w:rPr>
          <w:rFonts w:ascii="Cambria" w:hAnsi="Cambria" w:cs="Times New Roman"/>
          <w:sz w:val="24"/>
          <w:szCs w:val="28"/>
          <w:lang w:val="en-US"/>
        </w:rPr>
        <w:t>mouldboard</w:t>
      </w:r>
      <w:proofErr w:type="spellEnd"/>
      <w:r w:rsidRPr="00846F65">
        <w:rPr>
          <w:rFonts w:ascii="Cambria" w:hAnsi="Cambria" w:cs="Times New Roman"/>
          <w:sz w:val="24"/>
          <w:szCs w:val="28"/>
          <w:lang w:val="en-US"/>
        </w:rPr>
        <w:t xml:space="preserve"> surfaces of bodies; 10, 11 - ploughshares; 12,13 - spherical discs.</w:t>
      </w:r>
    </w:p>
    <w:p w14:paraId="740FC7F8" w14:textId="44D06017" w:rsidR="00846F65" w:rsidRDefault="00846F65" w:rsidP="00846F65">
      <w:pPr>
        <w:autoSpaceDE w:val="0"/>
        <w:autoSpaceDN w:val="0"/>
        <w:adjustRightInd w:val="0"/>
        <w:spacing w:before="240" w:after="0" w:line="360" w:lineRule="auto"/>
        <w:jc w:val="center"/>
        <w:rPr>
          <w:rFonts w:ascii="Cambria" w:hAnsi="Cambria" w:cs="Times New Roman"/>
          <w:sz w:val="24"/>
          <w:szCs w:val="28"/>
          <w:lang w:val="en-US"/>
        </w:rPr>
      </w:pPr>
      <w:r w:rsidRPr="000B1760">
        <w:rPr>
          <w:rFonts w:ascii="Times New Roman" w:hAnsi="Times New Roman" w:cs="Times New Roman"/>
          <w:i/>
          <w:noProof/>
          <w:sz w:val="24"/>
          <w:szCs w:val="24"/>
          <w:lang w:eastAsia="ru-RU"/>
        </w:rPr>
        <w:lastRenderedPageBreak/>
        <w:drawing>
          <wp:inline distT="0" distB="0" distL="0" distR="0" wp14:anchorId="0E424F90" wp14:editId="20F2FD0A">
            <wp:extent cx="4062529" cy="1104900"/>
            <wp:effectExtent l="0" t="0" r="0" b="0"/>
            <wp:docPr id="4" name="Picture 4" descr="Схема6-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хема6-Mode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62529" cy="1104900"/>
                    </a:xfrm>
                    <a:prstGeom prst="rect">
                      <a:avLst/>
                    </a:prstGeom>
                    <a:noFill/>
                    <a:ln>
                      <a:noFill/>
                    </a:ln>
                  </pic:spPr>
                </pic:pic>
              </a:graphicData>
            </a:graphic>
          </wp:inline>
        </w:drawing>
      </w:r>
    </w:p>
    <w:p w14:paraId="63B0AA5F" w14:textId="77777777" w:rsidR="00846F65" w:rsidRPr="00846F65" w:rsidRDefault="00846F65" w:rsidP="00846F65">
      <w:pPr>
        <w:autoSpaceDE w:val="0"/>
        <w:autoSpaceDN w:val="0"/>
        <w:adjustRightInd w:val="0"/>
        <w:spacing w:before="240" w:after="0" w:line="360" w:lineRule="auto"/>
        <w:jc w:val="center"/>
        <w:rPr>
          <w:rFonts w:ascii="Cambria" w:hAnsi="Cambria" w:cs="Times New Roman"/>
          <w:b/>
          <w:bCs/>
          <w:sz w:val="24"/>
          <w:szCs w:val="28"/>
          <w:lang w:val="en-US"/>
        </w:rPr>
      </w:pPr>
      <w:r w:rsidRPr="00846F65">
        <w:rPr>
          <w:rFonts w:ascii="Cambria" w:hAnsi="Cambria" w:cs="Times New Roman"/>
          <w:b/>
          <w:bCs/>
          <w:sz w:val="24"/>
          <w:szCs w:val="28"/>
          <w:lang w:val="en-US"/>
        </w:rPr>
        <w:t>Figure - 3. Transverse profile of the furrow:</w:t>
      </w:r>
    </w:p>
    <w:p w14:paraId="142ED9AA" w14:textId="77777777" w:rsidR="00846F65" w:rsidRDefault="00846F65" w:rsidP="00846F65">
      <w:pPr>
        <w:autoSpaceDE w:val="0"/>
        <w:autoSpaceDN w:val="0"/>
        <w:adjustRightInd w:val="0"/>
        <w:spacing w:before="240" w:after="0" w:line="360" w:lineRule="auto"/>
        <w:jc w:val="both"/>
        <w:rPr>
          <w:rFonts w:ascii="Cambria" w:hAnsi="Cambria" w:cs="Times New Roman"/>
          <w:sz w:val="24"/>
          <w:szCs w:val="28"/>
          <w:lang w:val="en-US"/>
        </w:rPr>
        <w:sectPr w:rsidR="00846F65" w:rsidSect="00846F65">
          <w:type w:val="continuous"/>
          <w:pgSz w:w="11906" w:h="16838"/>
          <w:pgMar w:top="720" w:right="720" w:bottom="720" w:left="720" w:header="708" w:footer="708" w:gutter="0"/>
          <w:cols w:space="708"/>
          <w:titlePg/>
          <w:docGrid w:linePitch="360"/>
        </w:sectPr>
      </w:pPr>
    </w:p>
    <w:p w14:paraId="0B84F2E1" w14:textId="77777777" w:rsidR="00846F65" w:rsidRPr="00846F65" w:rsidRDefault="00846F65" w:rsidP="00846F65">
      <w:pPr>
        <w:autoSpaceDE w:val="0"/>
        <w:autoSpaceDN w:val="0"/>
        <w:adjustRightInd w:val="0"/>
        <w:spacing w:before="240" w:after="0" w:line="360" w:lineRule="auto"/>
        <w:jc w:val="both"/>
        <w:rPr>
          <w:rFonts w:ascii="Cambria" w:hAnsi="Cambria" w:cs="Times New Roman"/>
          <w:sz w:val="24"/>
          <w:szCs w:val="28"/>
          <w:lang w:val="en-US"/>
        </w:rPr>
      </w:pPr>
      <w:r w:rsidRPr="00846F65">
        <w:rPr>
          <w:rFonts w:ascii="Cambria" w:hAnsi="Cambria" w:cs="Times New Roman"/>
          <w:sz w:val="24"/>
          <w:szCs w:val="28"/>
          <w:lang w:val="en-US"/>
        </w:rPr>
        <w:t>α-angle of field slope; a-depth of plowing; ap-depth of tillage; bk-width of one plough body.</w:t>
      </w:r>
    </w:p>
    <w:p w14:paraId="06665897" w14:textId="77777777" w:rsidR="00846F65" w:rsidRPr="00846F65" w:rsidRDefault="00846F65" w:rsidP="00846F65">
      <w:pPr>
        <w:autoSpaceDE w:val="0"/>
        <w:autoSpaceDN w:val="0"/>
        <w:adjustRightInd w:val="0"/>
        <w:spacing w:before="240" w:after="0" w:line="360" w:lineRule="auto"/>
        <w:jc w:val="both"/>
        <w:rPr>
          <w:rFonts w:ascii="Cambria" w:hAnsi="Cambria" w:cs="Times New Roman"/>
          <w:sz w:val="24"/>
          <w:szCs w:val="28"/>
          <w:lang w:val="en-US"/>
        </w:rPr>
      </w:pPr>
      <w:r w:rsidRPr="00846F65">
        <w:rPr>
          <w:rFonts w:ascii="Cambria" w:hAnsi="Cambria" w:cs="Times New Roman"/>
          <w:sz w:val="24"/>
          <w:szCs w:val="28"/>
          <w:lang w:val="en-US"/>
        </w:rPr>
        <w:t xml:space="preserve">The use of the proposed resource-saving tillage implements makes it possible to improve the quality of soil preparation for sowing cucurbitaceous crops, reduce the number of </w:t>
      </w:r>
      <w:proofErr w:type="gramStart"/>
      <w:r w:rsidRPr="00846F65">
        <w:rPr>
          <w:rFonts w:ascii="Cambria" w:hAnsi="Cambria" w:cs="Times New Roman"/>
          <w:sz w:val="24"/>
          <w:szCs w:val="28"/>
          <w:lang w:val="en-US"/>
        </w:rPr>
        <w:t>machine</w:t>
      </w:r>
      <w:proofErr w:type="gramEnd"/>
      <w:r w:rsidRPr="00846F65">
        <w:rPr>
          <w:rFonts w:ascii="Cambria" w:hAnsi="Cambria" w:cs="Times New Roman"/>
          <w:sz w:val="24"/>
          <w:szCs w:val="28"/>
          <w:lang w:val="en-US"/>
        </w:rPr>
        <w:t xml:space="preserve"> passes over the field, conserve moisture and reduce soil erosion.</w:t>
      </w:r>
    </w:p>
    <w:p w14:paraId="1F614AD6" w14:textId="2BA5A394" w:rsidR="00846F65" w:rsidRPr="00846F65" w:rsidRDefault="00846F65" w:rsidP="00846F65">
      <w:pPr>
        <w:autoSpaceDE w:val="0"/>
        <w:autoSpaceDN w:val="0"/>
        <w:adjustRightInd w:val="0"/>
        <w:spacing w:before="240" w:after="0" w:line="360" w:lineRule="auto"/>
        <w:jc w:val="both"/>
        <w:rPr>
          <w:rFonts w:ascii="Cambria" w:hAnsi="Cambria" w:cs="Times New Roman"/>
          <w:b/>
          <w:bCs/>
          <w:sz w:val="24"/>
          <w:szCs w:val="28"/>
          <w:lang w:val="en-US"/>
        </w:rPr>
      </w:pPr>
      <w:r w:rsidRPr="00846F65">
        <w:rPr>
          <w:rFonts w:ascii="Cambria" w:hAnsi="Cambria" w:cs="Times New Roman"/>
          <w:b/>
          <w:bCs/>
          <w:sz w:val="24"/>
          <w:szCs w:val="28"/>
          <w:lang w:val="en-US"/>
        </w:rPr>
        <w:t>REFERENCES</w:t>
      </w:r>
    </w:p>
    <w:p w14:paraId="7280AD22" w14:textId="5CCD61C0" w:rsidR="00846F65" w:rsidRPr="00846F65" w:rsidRDefault="00846F65" w:rsidP="00846F65">
      <w:pPr>
        <w:pStyle w:val="ListParagraph"/>
        <w:numPr>
          <w:ilvl w:val="0"/>
          <w:numId w:val="42"/>
        </w:numPr>
        <w:autoSpaceDE w:val="0"/>
        <w:autoSpaceDN w:val="0"/>
        <w:adjustRightInd w:val="0"/>
        <w:spacing w:before="240" w:after="0" w:line="360" w:lineRule="auto"/>
        <w:ind w:left="710"/>
        <w:jc w:val="both"/>
        <w:rPr>
          <w:rFonts w:ascii="Cambria" w:hAnsi="Cambria" w:cs="Times New Roman"/>
          <w:sz w:val="24"/>
          <w:szCs w:val="28"/>
          <w:lang w:val="en-US"/>
        </w:rPr>
      </w:pPr>
      <w:proofErr w:type="spellStart"/>
      <w:r w:rsidRPr="00846F65">
        <w:rPr>
          <w:rFonts w:ascii="Cambria" w:hAnsi="Cambria" w:cs="Times New Roman"/>
          <w:sz w:val="24"/>
          <w:szCs w:val="28"/>
          <w:lang w:val="en-US"/>
        </w:rPr>
        <w:t>RubaiyatSharmin</w:t>
      </w:r>
      <w:proofErr w:type="spellEnd"/>
      <w:r w:rsidRPr="00846F65">
        <w:rPr>
          <w:rFonts w:ascii="Cambria" w:hAnsi="Cambria" w:cs="Times New Roman"/>
          <w:sz w:val="24"/>
          <w:szCs w:val="28"/>
          <w:lang w:val="en-US"/>
        </w:rPr>
        <w:t xml:space="preserve"> Sultana, Md. </w:t>
      </w:r>
      <w:proofErr w:type="spellStart"/>
      <w:r w:rsidRPr="00846F65">
        <w:rPr>
          <w:rFonts w:ascii="Cambria" w:hAnsi="Cambria" w:cs="Times New Roman"/>
          <w:sz w:val="24"/>
          <w:szCs w:val="28"/>
          <w:lang w:val="en-US"/>
        </w:rPr>
        <w:t>MahabuburRahman</w:t>
      </w:r>
      <w:proofErr w:type="spellEnd"/>
      <w:r w:rsidRPr="00846F65">
        <w:rPr>
          <w:rFonts w:ascii="Cambria" w:hAnsi="Cambria" w:cs="Times New Roman"/>
          <w:sz w:val="24"/>
          <w:szCs w:val="28"/>
          <w:lang w:val="en-US"/>
        </w:rPr>
        <w:t xml:space="preserve">. Melon crops Improvement through biotechnological techniques for the changing climatic conditions of the 21st century. International Journal of Genetics and Genomics. Vol. 2, No. 3, 2014, pp. 30-41. </w:t>
      </w:r>
    </w:p>
    <w:p w14:paraId="4D7EF6CC" w14:textId="4905EF3C" w:rsidR="00846F65" w:rsidRPr="00846F65" w:rsidRDefault="00846F65" w:rsidP="00846F65">
      <w:pPr>
        <w:pStyle w:val="ListParagraph"/>
        <w:numPr>
          <w:ilvl w:val="0"/>
          <w:numId w:val="42"/>
        </w:numPr>
        <w:autoSpaceDE w:val="0"/>
        <w:autoSpaceDN w:val="0"/>
        <w:adjustRightInd w:val="0"/>
        <w:spacing w:before="240" w:after="0" w:line="360" w:lineRule="auto"/>
        <w:ind w:left="710"/>
        <w:jc w:val="both"/>
        <w:rPr>
          <w:rFonts w:ascii="Cambria" w:hAnsi="Cambria" w:cs="Times New Roman"/>
          <w:sz w:val="24"/>
          <w:szCs w:val="28"/>
          <w:lang w:val="en-US"/>
        </w:rPr>
      </w:pPr>
      <w:proofErr w:type="spellStart"/>
      <w:r w:rsidRPr="00846F65">
        <w:rPr>
          <w:rFonts w:ascii="Cambria" w:hAnsi="Cambria" w:cs="Times New Roman"/>
          <w:sz w:val="24"/>
          <w:szCs w:val="28"/>
          <w:lang w:val="en-US"/>
        </w:rPr>
        <w:t>Aldoshin</w:t>
      </w:r>
      <w:proofErr w:type="spellEnd"/>
      <w:r w:rsidRPr="00846F65">
        <w:rPr>
          <w:rFonts w:ascii="Cambria" w:hAnsi="Cambria" w:cs="Times New Roman"/>
          <w:sz w:val="24"/>
          <w:szCs w:val="28"/>
          <w:lang w:val="en-US"/>
        </w:rPr>
        <w:t xml:space="preserve"> N.V., </w:t>
      </w:r>
      <w:proofErr w:type="spellStart"/>
      <w:r w:rsidRPr="00846F65">
        <w:rPr>
          <w:rFonts w:ascii="Cambria" w:hAnsi="Cambria" w:cs="Times New Roman"/>
          <w:sz w:val="24"/>
          <w:szCs w:val="28"/>
          <w:lang w:val="en-US"/>
        </w:rPr>
        <w:t>Ismailov</w:t>
      </w:r>
      <w:proofErr w:type="spellEnd"/>
      <w:r w:rsidRPr="00846F65">
        <w:rPr>
          <w:rFonts w:ascii="Cambria" w:hAnsi="Cambria" w:cs="Times New Roman"/>
          <w:sz w:val="24"/>
          <w:szCs w:val="28"/>
          <w:lang w:val="en-US"/>
        </w:rPr>
        <w:t xml:space="preserve"> I.I. Development of soil preparation technology for sowing gourds. </w:t>
      </w:r>
      <w:proofErr w:type="spellStart"/>
      <w:r w:rsidRPr="00846F65">
        <w:rPr>
          <w:rFonts w:ascii="Cambria" w:hAnsi="Cambria" w:cs="Times New Roman"/>
          <w:sz w:val="24"/>
          <w:szCs w:val="28"/>
          <w:lang w:val="en-US"/>
        </w:rPr>
        <w:t>Vestnik</w:t>
      </w:r>
      <w:proofErr w:type="spellEnd"/>
      <w:r w:rsidRPr="00846F65">
        <w:rPr>
          <w:rFonts w:ascii="Cambria" w:hAnsi="Cambria" w:cs="Times New Roman"/>
          <w:sz w:val="24"/>
          <w:szCs w:val="28"/>
          <w:lang w:val="en-US"/>
        </w:rPr>
        <w:t xml:space="preserve"> FGOU VPO Moscow State </w:t>
      </w:r>
      <w:proofErr w:type="spellStart"/>
      <w:r w:rsidRPr="00846F65">
        <w:rPr>
          <w:rFonts w:ascii="Cambria" w:hAnsi="Cambria" w:cs="Times New Roman"/>
          <w:sz w:val="24"/>
          <w:szCs w:val="28"/>
          <w:lang w:val="en-US"/>
        </w:rPr>
        <w:t>Agro</w:t>
      </w:r>
      <w:proofErr w:type="spellEnd"/>
      <w:r w:rsidRPr="00846F65">
        <w:rPr>
          <w:rFonts w:ascii="Cambria" w:hAnsi="Cambria" w:cs="Times New Roman"/>
          <w:sz w:val="24"/>
          <w:szCs w:val="28"/>
          <w:lang w:val="en-US"/>
        </w:rPr>
        <w:t xml:space="preserve">-engineering University named after V.P. </w:t>
      </w:r>
      <w:proofErr w:type="spellStart"/>
      <w:r w:rsidRPr="00846F65">
        <w:rPr>
          <w:rFonts w:ascii="Cambria" w:hAnsi="Cambria" w:cs="Times New Roman"/>
          <w:sz w:val="24"/>
          <w:szCs w:val="28"/>
          <w:lang w:val="en-US"/>
        </w:rPr>
        <w:t>Goryachkin</w:t>
      </w:r>
      <w:proofErr w:type="spellEnd"/>
      <w:r w:rsidRPr="00846F65">
        <w:rPr>
          <w:rFonts w:ascii="Cambria" w:hAnsi="Cambria" w:cs="Times New Roman"/>
          <w:sz w:val="24"/>
          <w:szCs w:val="28"/>
          <w:lang w:val="en-US"/>
        </w:rPr>
        <w:t>. - №6(88), 2018, с.17...23. -ISSN 1728-7936.</w:t>
      </w:r>
    </w:p>
    <w:p w14:paraId="1ACEDD48" w14:textId="6AFD55C1" w:rsidR="00846F65" w:rsidRPr="00846F65" w:rsidRDefault="00846F65" w:rsidP="00846F65">
      <w:pPr>
        <w:pStyle w:val="ListParagraph"/>
        <w:numPr>
          <w:ilvl w:val="0"/>
          <w:numId w:val="42"/>
        </w:numPr>
        <w:autoSpaceDE w:val="0"/>
        <w:autoSpaceDN w:val="0"/>
        <w:adjustRightInd w:val="0"/>
        <w:spacing w:before="240" w:after="0" w:line="360" w:lineRule="auto"/>
        <w:ind w:left="710"/>
        <w:jc w:val="both"/>
        <w:rPr>
          <w:rFonts w:ascii="Cambria" w:hAnsi="Cambria" w:cs="Times New Roman"/>
          <w:sz w:val="24"/>
          <w:szCs w:val="28"/>
          <w:lang w:val="en-US"/>
        </w:rPr>
      </w:pPr>
      <w:r w:rsidRPr="00846F65">
        <w:rPr>
          <w:rFonts w:ascii="Cambria" w:hAnsi="Cambria" w:cs="Times New Roman"/>
          <w:sz w:val="24"/>
          <w:szCs w:val="28"/>
          <w:lang w:val="en-US"/>
        </w:rPr>
        <w:t xml:space="preserve">Patent № 190971 Russian Federation, IPC A01B 49/02. Soil tillage tool for melon crops / N.V. </w:t>
      </w:r>
      <w:proofErr w:type="spellStart"/>
      <w:r w:rsidRPr="00846F65">
        <w:rPr>
          <w:rFonts w:ascii="Cambria" w:hAnsi="Cambria" w:cs="Times New Roman"/>
          <w:sz w:val="24"/>
          <w:szCs w:val="28"/>
          <w:lang w:val="en-US"/>
        </w:rPr>
        <w:t>Aldoshin</w:t>
      </w:r>
      <w:proofErr w:type="spellEnd"/>
      <w:r w:rsidRPr="00846F65">
        <w:rPr>
          <w:rFonts w:ascii="Cambria" w:hAnsi="Cambria" w:cs="Times New Roman"/>
          <w:sz w:val="24"/>
          <w:szCs w:val="28"/>
          <w:lang w:val="en-US"/>
        </w:rPr>
        <w:t xml:space="preserve">, F.M. </w:t>
      </w:r>
      <w:proofErr w:type="spellStart"/>
      <w:r w:rsidRPr="00846F65">
        <w:rPr>
          <w:rFonts w:ascii="Cambria" w:hAnsi="Cambria" w:cs="Times New Roman"/>
          <w:sz w:val="24"/>
          <w:szCs w:val="28"/>
          <w:lang w:val="en-US"/>
        </w:rPr>
        <w:t>Mamatov</w:t>
      </w:r>
      <w:proofErr w:type="spellEnd"/>
      <w:r w:rsidRPr="00846F65">
        <w:rPr>
          <w:rFonts w:ascii="Cambria" w:hAnsi="Cambria" w:cs="Times New Roman"/>
          <w:sz w:val="24"/>
          <w:szCs w:val="28"/>
          <w:lang w:val="en-US"/>
        </w:rPr>
        <w:t xml:space="preserve">, A.A. </w:t>
      </w:r>
      <w:proofErr w:type="spellStart"/>
      <w:r w:rsidRPr="00846F65">
        <w:rPr>
          <w:rFonts w:ascii="Cambria" w:hAnsi="Cambria" w:cs="Times New Roman"/>
          <w:sz w:val="24"/>
          <w:szCs w:val="28"/>
          <w:lang w:val="en-US"/>
        </w:rPr>
        <w:t>Manokhina</w:t>
      </w:r>
      <w:proofErr w:type="spellEnd"/>
      <w:r w:rsidRPr="00846F65">
        <w:rPr>
          <w:rFonts w:ascii="Cambria" w:hAnsi="Cambria" w:cs="Times New Roman"/>
          <w:sz w:val="24"/>
          <w:szCs w:val="28"/>
          <w:lang w:val="en-US"/>
        </w:rPr>
        <w:t xml:space="preserve">, H.A. </w:t>
      </w:r>
      <w:proofErr w:type="spellStart"/>
      <w:r w:rsidRPr="00846F65">
        <w:rPr>
          <w:rFonts w:ascii="Cambria" w:hAnsi="Cambria" w:cs="Times New Roman"/>
          <w:sz w:val="24"/>
          <w:szCs w:val="28"/>
          <w:lang w:val="en-US"/>
        </w:rPr>
        <w:t>Faizullaev</w:t>
      </w:r>
      <w:proofErr w:type="spellEnd"/>
      <w:r w:rsidRPr="00846F65">
        <w:rPr>
          <w:rFonts w:ascii="Cambria" w:hAnsi="Cambria" w:cs="Times New Roman"/>
          <w:sz w:val="24"/>
          <w:szCs w:val="28"/>
          <w:lang w:val="en-US"/>
        </w:rPr>
        <w:t xml:space="preserve">, I.I. </w:t>
      </w:r>
      <w:proofErr w:type="spellStart"/>
      <w:r w:rsidRPr="00846F65">
        <w:rPr>
          <w:rFonts w:ascii="Cambria" w:hAnsi="Cambria" w:cs="Times New Roman"/>
          <w:sz w:val="24"/>
          <w:szCs w:val="28"/>
          <w:lang w:val="en-US"/>
        </w:rPr>
        <w:t>Ismailov</w:t>
      </w:r>
      <w:proofErr w:type="spellEnd"/>
      <w:r w:rsidRPr="00846F65">
        <w:rPr>
          <w:rFonts w:ascii="Cambria" w:hAnsi="Cambria" w:cs="Times New Roman"/>
          <w:sz w:val="24"/>
          <w:szCs w:val="28"/>
          <w:lang w:val="en-US"/>
        </w:rPr>
        <w:t xml:space="preserve">, H.A. </w:t>
      </w:r>
      <w:proofErr w:type="spellStart"/>
      <w:r w:rsidRPr="00846F65">
        <w:rPr>
          <w:rFonts w:ascii="Cambria" w:hAnsi="Cambria" w:cs="Times New Roman"/>
          <w:sz w:val="24"/>
          <w:szCs w:val="28"/>
          <w:lang w:val="en-US"/>
        </w:rPr>
        <w:t>Ravshanov</w:t>
      </w:r>
      <w:proofErr w:type="spellEnd"/>
      <w:r w:rsidRPr="00846F65">
        <w:rPr>
          <w:rFonts w:ascii="Cambria" w:hAnsi="Cambria" w:cs="Times New Roman"/>
          <w:sz w:val="24"/>
          <w:szCs w:val="28"/>
          <w:lang w:val="en-US"/>
        </w:rPr>
        <w:t xml:space="preserve">; Applicant and patent holder FGBOU VO RGAU - MSKHA named after K.A. </w:t>
      </w:r>
      <w:proofErr w:type="spellStart"/>
      <w:r w:rsidRPr="00846F65">
        <w:rPr>
          <w:rFonts w:ascii="Cambria" w:hAnsi="Cambria" w:cs="Times New Roman"/>
          <w:sz w:val="24"/>
          <w:szCs w:val="28"/>
          <w:lang w:val="en-US"/>
        </w:rPr>
        <w:t>Timiryazev</w:t>
      </w:r>
      <w:proofErr w:type="spellEnd"/>
      <w:r w:rsidRPr="00846F65">
        <w:rPr>
          <w:rFonts w:ascii="Cambria" w:hAnsi="Cambria" w:cs="Times New Roman"/>
          <w:sz w:val="24"/>
          <w:szCs w:val="28"/>
          <w:lang w:val="en-US"/>
        </w:rPr>
        <w:t xml:space="preserve"> №2019111688, 18.04.2019; Publ. 17.07.2019 Bulletin №20.</w:t>
      </w:r>
    </w:p>
    <w:p w14:paraId="0D0BDF96" w14:textId="1A26CBBE" w:rsidR="00846F65" w:rsidRPr="00846F65" w:rsidRDefault="00846F65" w:rsidP="00846F65">
      <w:pPr>
        <w:pStyle w:val="ListParagraph"/>
        <w:numPr>
          <w:ilvl w:val="0"/>
          <w:numId w:val="42"/>
        </w:numPr>
        <w:autoSpaceDE w:val="0"/>
        <w:autoSpaceDN w:val="0"/>
        <w:adjustRightInd w:val="0"/>
        <w:spacing w:before="240" w:after="0" w:line="360" w:lineRule="auto"/>
        <w:ind w:left="710"/>
        <w:jc w:val="both"/>
        <w:rPr>
          <w:rFonts w:ascii="Cambria" w:hAnsi="Cambria" w:cs="Times New Roman"/>
          <w:sz w:val="24"/>
          <w:szCs w:val="28"/>
          <w:lang w:val="en-US"/>
        </w:rPr>
      </w:pPr>
      <w:r w:rsidRPr="00846F65">
        <w:rPr>
          <w:rFonts w:ascii="Cambria" w:hAnsi="Cambria" w:cs="Times New Roman"/>
          <w:sz w:val="24"/>
          <w:szCs w:val="28"/>
          <w:lang w:val="en-US"/>
        </w:rPr>
        <w:t xml:space="preserve">Patent № 190938 Russian Federation, IPK A01B 13/00. Plough for tillage on slopes / N.V. </w:t>
      </w:r>
      <w:proofErr w:type="spellStart"/>
      <w:r w:rsidRPr="00846F65">
        <w:rPr>
          <w:rFonts w:ascii="Cambria" w:hAnsi="Cambria" w:cs="Times New Roman"/>
          <w:sz w:val="24"/>
          <w:szCs w:val="28"/>
          <w:lang w:val="en-US"/>
        </w:rPr>
        <w:t>Aldoshin</w:t>
      </w:r>
      <w:proofErr w:type="spellEnd"/>
      <w:r w:rsidRPr="00846F65">
        <w:rPr>
          <w:rFonts w:ascii="Cambria" w:hAnsi="Cambria" w:cs="Times New Roman"/>
          <w:sz w:val="24"/>
          <w:szCs w:val="28"/>
          <w:lang w:val="en-US"/>
        </w:rPr>
        <w:t xml:space="preserve">, F.M. </w:t>
      </w:r>
      <w:proofErr w:type="spellStart"/>
      <w:r w:rsidRPr="00846F65">
        <w:rPr>
          <w:rFonts w:ascii="Cambria" w:hAnsi="Cambria" w:cs="Times New Roman"/>
          <w:sz w:val="24"/>
          <w:szCs w:val="28"/>
          <w:lang w:val="en-US"/>
        </w:rPr>
        <w:t>Mamatov</w:t>
      </w:r>
      <w:proofErr w:type="spellEnd"/>
      <w:r w:rsidRPr="00846F65">
        <w:rPr>
          <w:rFonts w:ascii="Cambria" w:hAnsi="Cambria" w:cs="Times New Roman"/>
          <w:sz w:val="24"/>
          <w:szCs w:val="28"/>
          <w:lang w:val="en-US"/>
        </w:rPr>
        <w:t xml:space="preserve">, A.A. </w:t>
      </w:r>
      <w:proofErr w:type="spellStart"/>
      <w:r w:rsidRPr="00846F65">
        <w:rPr>
          <w:rFonts w:ascii="Cambria" w:hAnsi="Cambria" w:cs="Times New Roman"/>
          <w:sz w:val="24"/>
          <w:szCs w:val="28"/>
          <w:lang w:val="en-US"/>
        </w:rPr>
        <w:t>Manokhina</w:t>
      </w:r>
      <w:proofErr w:type="spellEnd"/>
      <w:r w:rsidRPr="00846F65">
        <w:rPr>
          <w:rFonts w:ascii="Cambria" w:hAnsi="Cambria" w:cs="Times New Roman"/>
          <w:sz w:val="24"/>
          <w:szCs w:val="28"/>
          <w:lang w:val="en-US"/>
        </w:rPr>
        <w:t xml:space="preserve">, I.I. </w:t>
      </w:r>
      <w:proofErr w:type="spellStart"/>
      <w:r w:rsidRPr="00846F65">
        <w:rPr>
          <w:rFonts w:ascii="Cambria" w:hAnsi="Cambria" w:cs="Times New Roman"/>
          <w:sz w:val="24"/>
          <w:szCs w:val="28"/>
          <w:lang w:val="en-US"/>
        </w:rPr>
        <w:t>Ismailov</w:t>
      </w:r>
      <w:proofErr w:type="spellEnd"/>
      <w:r w:rsidRPr="00846F65">
        <w:rPr>
          <w:rFonts w:ascii="Cambria" w:hAnsi="Cambria" w:cs="Times New Roman"/>
          <w:sz w:val="24"/>
          <w:szCs w:val="28"/>
          <w:lang w:val="en-US"/>
        </w:rPr>
        <w:t xml:space="preserve">, H.A. </w:t>
      </w:r>
      <w:proofErr w:type="spellStart"/>
      <w:r w:rsidRPr="00846F65">
        <w:rPr>
          <w:rFonts w:ascii="Cambria" w:hAnsi="Cambria" w:cs="Times New Roman"/>
          <w:sz w:val="24"/>
          <w:szCs w:val="28"/>
          <w:lang w:val="en-US"/>
        </w:rPr>
        <w:t>Ravshanov</w:t>
      </w:r>
      <w:proofErr w:type="spellEnd"/>
      <w:r w:rsidRPr="00846F65">
        <w:rPr>
          <w:rFonts w:ascii="Cambria" w:hAnsi="Cambria" w:cs="Times New Roman"/>
          <w:sz w:val="24"/>
          <w:szCs w:val="28"/>
          <w:lang w:val="en-US"/>
        </w:rPr>
        <w:t xml:space="preserve">, </w:t>
      </w:r>
      <w:proofErr w:type="spellStart"/>
      <w:r w:rsidRPr="00846F65">
        <w:rPr>
          <w:rFonts w:ascii="Cambria" w:hAnsi="Cambria" w:cs="Times New Roman"/>
          <w:sz w:val="24"/>
          <w:szCs w:val="28"/>
          <w:lang w:val="en-US"/>
        </w:rPr>
        <w:t>N.Sh</w:t>
      </w:r>
      <w:proofErr w:type="spellEnd"/>
      <w:r w:rsidRPr="00846F65">
        <w:rPr>
          <w:rFonts w:ascii="Cambria" w:hAnsi="Cambria" w:cs="Times New Roman"/>
          <w:sz w:val="24"/>
          <w:szCs w:val="28"/>
          <w:lang w:val="en-US"/>
        </w:rPr>
        <w:t xml:space="preserve">. </w:t>
      </w:r>
      <w:proofErr w:type="spellStart"/>
      <w:r w:rsidRPr="00846F65">
        <w:rPr>
          <w:rFonts w:ascii="Cambria" w:hAnsi="Cambria" w:cs="Times New Roman"/>
          <w:sz w:val="24"/>
          <w:szCs w:val="28"/>
          <w:lang w:val="en-US"/>
        </w:rPr>
        <w:t>Rashidov</w:t>
      </w:r>
      <w:proofErr w:type="spellEnd"/>
      <w:r w:rsidRPr="00846F65">
        <w:rPr>
          <w:rFonts w:ascii="Cambria" w:hAnsi="Cambria" w:cs="Times New Roman"/>
          <w:sz w:val="24"/>
          <w:szCs w:val="28"/>
          <w:lang w:val="en-US"/>
        </w:rPr>
        <w:t xml:space="preserve">; Applicant and patent holder FGBOU VO RGAU - MSKHA named after K.A. </w:t>
      </w:r>
      <w:proofErr w:type="spellStart"/>
      <w:r w:rsidRPr="00846F65">
        <w:rPr>
          <w:rFonts w:ascii="Cambria" w:hAnsi="Cambria" w:cs="Times New Roman"/>
          <w:sz w:val="24"/>
          <w:szCs w:val="28"/>
          <w:lang w:val="en-US"/>
        </w:rPr>
        <w:t>Timiryazev</w:t>
      </w:r>
      <w:proofErr w:type="spellEnd"/>
      <w:r w:rsidRPr="00846F65">
        <w:rPr>
          <w:rFonts w:ascii="Cambria" w:hAnsi="Cambria" w:cs="Times New Roman"/>
          <w:sz w:val="24"/>
          <w:szCs w:val="28"/>
          <w:lang w:val="en-US"/>
        </w:rPr>
        <w:t xml:space="preserve"> № 2019111690, 18.04.2019; publ. 17.07.2019 Bulletin № 20.</w:t>
      </w:r>
    </w:p>
    <w:p w14:paraId="0903302B" w14:textId="7E7D481A" w:rsidR="00846F65" w:rsidRPr="00846F65" w:rsidRDefault="00846F65" w:rsidP="00846F65">
      <w:pPr>
        <w:pStyle w:val="ListParagraph"/>
        <w:numPr>
          <w:ilvl w:val="0"/>
          <w:numId w:val="42"/>
        </w:numPr>
        <w:autoSpaceDE w:val="0"/>
        <w:autoSpaceDN w:val="0"/>
        <w:adjustRightInd w:val="0"/>
        <w:spacing w:before="240" w:after="0" w:line="360" w:lineRule="auto"/>
        <w:ind w:left="710"/>
        <w:jc w:val="both"/>
        <w:rPr>
          <w:rFonts w:ascii="Cambria" w:hAnsi="Cambria" w:cs="Times New Roman"/>
          <w:sz w:val="24"/>
          <w:szCs w:val="28"/>
          <w:lang w:val="en-US"/>
        </w:rPr>
      </w:pPr>
      <w:proofErr w:type="spellStart"/>
      <w:r w:rsidRPr="00846F65">
        <w:rPr>
          <w:rFonts w:ascii="Cambria" w:hAnsi="Cambria" w:cs="Times New Roman"/>
          <w:sz w:val="24"/>
          <w:szCs w:val="28"/>
          <w:lang w:val="en-US"/>
        </w:rPr>
        <w:t>Bakhadir</w:t>
      </w:r>
      <w:proofErr w:type="spellEnd"/>
      <w:r w:rsidRPr="00846F65">
        <w:rPr>
          <w:rFonts w:ascii="Cambria" w:hAnsi="Cambria" w:cs="Times New Roman"/>
          <w:sz w:val="24"/>
          <w:szCs w:val="28"/>
          <w:lang w:val="en-US"/>
        </w:rPr>
        <w:t xml:space="preserve"> </w:t>
      </w:r>
      <w:proofErr w:type="spellStart"/>
      <w:r w:rsidRPr="00846F65">
        <w:rPr>
          <w:rFonts w:ascii="Cambria" w:hAnsi="Cambria" w:cs="Times New Roman"/>
          <w:sz w:val="24"/>
          <w:szCs w:val="28"/>
          <w:lang w:val="en-US"/>
        </w:rPr>
        <w:t>Mirzaev</w:t>
      </w:r>
      <w:proofErr w:type="spellEnd"/>
      <w:r w:rsidRPr="00846F65">
        <w:rPr>
          <w:rFonts w:ascii="Cambria" w:hAnsi="Cambria" w:cs="Times New Roman"/>
          <w:sz w:val="24"/>
          <w:szCs w:val="28"/>
          <w:lang w:val="en-US"/>
        </w:rPr>
        <w:t xml:space="preserve">, </w:t>
      </w:r>
      <w:proofErr w:type="spellStart"/>
      <w:r w:rsidRPr="00846F65">
        <w:rPr>
          <w:rFonts w:ascii="Cambria" w:hAnsi="Cambria" w:cs="Times New Roman"/>
          <w:sz w:val="24"/>
          <w:szCs w:val="28"/>
          <w:lang w:val="en-US"/>
        </w:rPr>
        <w:t>Farmon</w:t>
      </w:r>
      <w:proofErr w:type="spellEnd"/>
      <w:r w:rsidRPr="00846F65">
        <w:rPr>
          <w:rFonts w:ascii="Cambria" w:hAnsi="Cambria" w:cs="Times New Roman"/>
          <w:sz w:val="24"/>
          <w:szCs w:val="28"/>
          <w:lang w:val="en-US"/>
        </w:rPr>
        <w:t xml:space="preserve"> </w:t>
      </w:r>
      <w:proofErr w:type="spellStart"/>
      <w:r w:rsidRPr="00846F65">
        <w:rPr>
          <w:rFonts w:ascii="Cambria" w:hAnsi="Cambria" w:cs="Times New Roman"/>
          <w:sz w:val="24"/>
          <w:szCs w:val="28"/>
          <w:lang w:val="en-US"/>
        </w:rPr>
        <w:t>Mamatov</w:t>
      </w:r>
      <w:proofErr w:type="spellEnd"/>
      <w:r w:rsidRPr="00846F65">
        <w:rPr>
          <w:rFonts w:ascii="Cambria" w:hAnsi="Cambria" w:cs="Times New Roman"/>
          <w:sz w:val="24"/>
          <w:szCs w:val="28"/>
          <w:lang w:val="en-US"/>
        </w:rPr>
        <w:t xml:space="preserve"> Nikolay </w:t>
      </w:r>
      <w:proofErr w:type="spellStart"/>
      <w:r w:rsidRPr="00846F65">
        <w:rPr>
          <w:rFonts w:ascii="Cambria" w:hAnsi="Cambria" w:cs="Times New Roman"/>
          <w:sz w:val="24"/>
          <w:szCs w:val="28"/>
          <w:lang w:val="en-US"/>
        </w:rPr>
        <w:t>Aldoshin</w:t>
      </w:r>
      <w:proofErr w:type="spellEnd"/>
      <w:r w:rsidRPr="00846F65">
        <w:rPr>
          <w:rFonts w:ascii="Cambria" w:hAnsi="Cambria" w:cs="Times New Roman"/>
          <w:sz w:val="24"/>
          <w:szCs w:val="28"/>
          <w:lang w:val="en-US"/>
        </w:rPr>
        <w:t xml:space="preserve">, Mansur </w:t>
      </w:r>
      <w:proofErr w:type="spellStart"/>
      <w:r w:rsidRPr="00846F65">
        <w:rPr>
          <w:rFonts w:ascii="Cambria" w:hAnsi="Cambria" w:cs="Times New Roman"/>
          <w:sz w:val="24"/>
          <w:szCs w:val="28"/>
          <w:lang w:val="en-US"/>
        </w:rPr>
        <w:t>Amonov.Anti</w:t>
      </w:r>
      <w:proofErr w:type="spellEnd"/>
      <w:r w:rsidRPr="00846F65">
        <w:rPr>
          <w:rFonts w:ascii="Cambria" w:hAnsi="Cambria" w:cs="Times New Roman"/>
          <w:sz w:val="24"/>
          <w:szCs w:val="28"/>
          <w:lang w:val="en-US"/>
        </w:rPr>
        <w:t xml:space="preserve">-erosion two-stage tillage by ripper. Proceeding of 7th International Conference on Trends in </w:t>
      </w:r>
      <w:proofErr w:type="gramStart"/>
      <w:r w:rsidRPr="00846F65">
        <w:rPr>
          <w:rFonts w:ascii="Cambria" w:hAnsi="Cambria" w:cs="Times New Roman"/>
          <w:sz w:val="24"/>
          <w:szCs w:val="28"/>
          <w:lang w:val="en-US"/>
        </w:rPr>
        <w:t>Agricultural  Engineering</w:t>
      </w:r>
      <w:proofErr w:type="gramEnd"/>
      <w:r w:rsidRPr="00846F65">
        <w:rPr>
          <w:rFonts w:ascii="Cambria" w:hAnsi="Cambria" w:cs="Times New Roman"/>
          <w:sz w:val="24"/>
          <w:szCs w:val="28"/>
          <w:lang w:val="en-US"/>
        </w:rPr>
        <w:t xml:space="preserve"> 2019 – Czech University of Life Sciences Prague – Faculty of Engineering, p. 391-395. – ISBN 978-80-213-2953-9.</w:t>
      </w:r>
    </w:p>
    <w:sectPr w:rsidR="00846F65" w:rsidRPr="00846F65" w:rsidSect="00846F65">
      <w:type w:val="continuous"/>
      <w:pgSz w:w="11906" w:h="16838"/>
      <w:pgMar w:top="720" w:right="720" w:bottom="720" w:left="720" w:header="708" w:footer="708" w:gutter="0"/>
      <w:pgNumType w:start="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E6A84" w14:textId="77777777" w:rsidR="006617BF" w:rsidRDefault="006617BF" w:rsidP="008B59F9">
      <w:pPr>
        <w:spacing w:after="0" w:line="240" w:lineRule="auto"/>
      </w:pPr>
      <w:r>
        <w:separator/>
      </w:r>
    </w:p>
  </w:endnote>
  <w:endnote w:type="continuationSeparator" w:id="0">
    <w:p w14:paraId="4412BC7E" w14:textId="77777777" w:rsidR="006617BF" w:rsidRDefault="006617BF" w:rsidP="008B5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Caslon Pro Bold">
    <w:altName w:val="Palatino Linotype"/>
    <w:panose1 w:val="0205070206050A020403"/>
    <w:charset w:val="00"/>
    <w:family w:val="roman"/>
    <w:notTrueType/>
    <w:pitch w:val="variable"/>
    <w:sig w:usb0="00000007" w:usb1="00000001" w:usb2="00000000" w:usb3="00000000" w:csb0="00000093" w:csb1="00000000"/>
  </w:font>
  <w:font w:name="Adobe Arabic">
    <w:altName w:val="Times New Roman"/>
    <w:panose1 w:val="02040503050201020203"/>
    <w:charset w:val="00"/>
    <w:family w:val="roman"/>
    <w:notTrueType/>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4"/>
      </w:rPr>
      <w:id w:val="-508290067"/>
      <w:docPartObj>
        <w:docPartGallery w:val="Page Numbers (Bottom of Page)"/>
        <w:docPartUnique/>
      </w:docPartObj>
    </w:sdtPr>
    <w:sdtContent>
      <w:p w14:paraId="5E79F2E6" w14:textId="31E551C2" w:rsidR="00CE49D2" w:rsidRPr="00176CC4" w:rsidRDefault="00CE49D2" w:rsidP="00851241">
        <w:pPr>
          <w:pStyle w:val="Footer"/>
          <w:pBdr>
            <w:top w:val="single" w:sz="48" w:space="1" w:color="FF0000"/>
          </w:pBdr>
          <w:ind w:left="-288"/>
          <w:rPr>
            <w:rFonts w:ascii="Times New Roman" w:hAnsi="Times New Roman" w:cs="Times New Roman"/>
            <w:b/>
            <w:bCs/>
            <w:color w:val="0000FF"/>
            <w:sz w:val="20"/>
            <w:szCs w:val="24"/>
            <w:lang w:val="en-US"/>
          </w:rPr>
        </w:pPr>
        <w:r w:rsidRPr="00C21323">
          <w:rPr>
            <w:rFonts w:cstheme="minorHAnsi"/>
            <w:b/>
            <w:bCs/>
            <w:w w:val="95"/>
            <w:sz w:val="24"/>
            <w:szCs w:val="24"/>
          </w:rPr>
          <w:t>VOLUME03 ISSUE0</w:t>
        </w:r>
        <w:r w:rsidR="004203FC">
          <w:rPr>
            <w:rFonts w:cstheme="minorHAnsi"/>
            <w:b/>
            <w:bCs/>
            <w:w w:val="95"/>
            <w:sz w:val="24"/>
            <w:szCs w:val="24"/>
            <w:lang w:val="en-US"/>
          </w:rPr>
          <w:t>7</w:t>
        </w:r>
        <w:r w:rsidRPr="00122804">
          <w:rPr>
            <w:rStyle w:val="Hyperlink"/>
            <w:rFonts w:ascii="Times New Roman" w:hAnsi="Times New Roman" w:cs="Times New Roman"/>
            <w:b/>
            <w:bCs/>
            <w:sz w:val="20"/>
            <w:szCs w:val="24"/>
            <w:u w:val="none"/>
          </w:rPr>
          <w:tab/>
        </w:r>
        <w:r>
          <w:rPr>
            <w:rStyle w:val="Hyperlink"/>
            <w:rFonts w:ascii="Times New Roman" w:hAnsi="Times New Roman" w:cs="Times New Roman"/>
            <w:b/>
            <w:bCs/>
            <w:sz w:val="20"/>
            <w:szCs w:val="24"/>
            <w:u w:val="none"/>
            <w:lang w:val="en-US"/>
          </w:rPr>
          <w:t xml:space="preserve">                                                                       </w:t>
        </w:r>
        <w:r>
          <w:rPr>
            <w:rStyle w:val="Hyperlink"/>
            <w:rFonts w:ascii="Times New Roman" w:hAnsi="Times New Roman" w:cs="Times New Roman"/>
            <w:b/>
            <w:bCs/>
            <w:sz w:val="20"/>
            <w:szCs w:val="24"/>
            <w:u w:val="none"/>
          </w:rPr>
          <w:tab/>
        </w:r>
        <w:r>
          <w:rPr>
            <w:rStyle w:val="Hyperlink"/>
            <w:rFonts w:ascii="Times New Roman" w:hAnsi="Times New Roman" w:cs="Times New Roman"/>
            <w:b/>
            <w:bCs/>
            <w:sz w:val="20"/>
            <w:szCs w:val="24"/>
            <w:u w:val="none"/>
            <w:lang w:val="en-US"/>
          </w:rPr>
          <w:t xml:space="preserve">      </w:t>
        </w:r>
        <w:r>
          <w:rPr>
            <w:rFonts w:ascii="Times New Roman" w:hAnsi="Times New Roman" w:cs="Times New Roman"/>
            <w:sz w:val="20"/>
            <w:szCs w:val="24"/>
            <w:lang w:val="en-US"/>
          </w:rPr>
          <w:t xml:space="preserve"> </w:t>
        </w:r>
        <w:r w:rsidR="00851241" w:rsidRPr="00122804">
          <w:rPr>
            <w:rFonts w:ascii="Times New Roman" w:hAnsi="Times New Roman" w:cs="Times New Roman"/>
            <w:sz w:val="20"/>
            <w:szCs w:val="24"/>
          </w:rPr>
          <w:fldChar w:fldCharType="begin"/>
        </w:r>
        <w:r w:rsidR="00851241" w:rsidRPr="00122804">
          <w:rPr>
            <w:rFonts w:ascii="Times New Roman" w:hAnsi="Times New Roman" w:cs="Times New Roman"/>
            <w:sz w:val="20"/>
            <w:szCs w:val="24"/>
          </w:rPr>
          <w:instrText>PAGE   \* MERGEFORMAT</w:instrText>
        </w:r>
        <w:r w:rsidR="00851241" w:rsidRPr="00122804">
          <w:rPr>
            <w:rFonts w:ascii="Times New Roman" w:hAnsi="Times New Roman" w:cs="Times New Roman"/>
            <w:sz w:val="20"/>
            <w:szCs w:val="24"/>
          </w:rPr>
          <w:fldChar w:fldCharType="separate"/>
        </w:r>
        <w:r w:rsidR="00851241">
          <w:rPr>
            <w:rFonts w:ascii="Times New Roman" w:hAnsi="Times New Roman" w:cs="Times New Roman"/>
            <w:sz w:val="20"/>
            <w:szCs w:val="24"/>
          </w:rPr>
          <w:t>6</w:t>
        </w:r>
        <w:r w:rsidR="00851241" w:rsidRPr="00122804">
          <w:rPr>
            <w:rFonts w:ascii="Times New Roman" w:hAnsi="Times New Roman" w:cs="Times New Roman"/>
            <w:sz w:val="20"/>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4"/>
      </w:rPr>
      <w:id w:val="-467749386"/>
      <w:docPartObj>
        <w:docPartGallery w:val="Page Numbers (Bottom of Page)"/>
        <w:docPartUnique/>
      </w:docPartObj>
    </w:sdtPr>
    <w:sdtContent>
      <w:p w14:paraId="7F2631C8" w14:textId="77777777" w:rsidR="00846F65" w:rsidRPr="00176CC4" w:rsidRDefault="00846F65" w:rsidP="00846F65">
        <w:pPr>
          <w:pStyle w:val="Footer"/>
          <w:pBdr>
            <w:top w:val="single" w:sz="48" w:space="1" w:color="FF0000"/>
          </w:pBdr>
          <w:ind w:left="-288"/>
          <w:rPr>
            <w:rFonts w:ascii="Times New Roman" w:hAnsi="Times New Roman" w:cs="Times New Roman"/>
            <w:b/>
            <w:bCs/>
            <w:color w:val="0000FF"/>
            <w:sz w:val="20"/>
            <w:szCs w:val="24"/>
            <w:lang w:val="en-US"/>
          </w:rPr>
        </w:pPr>
        <w:r w:rsidRPr="00C21323">
          <w:rPr>
            <w:rFonts w:cstheme="minorHAnsi"/>
            <w:b/>
            <w:bCs/>
            <w:w w:val="95"/>
            <w:sz w:val="24"/>
            <w:szCs w:val="24"/>
          </w:rPr>
          <w:t>VOLUME03 ISSUE0</w:t>
        </w:r>
        <w:r>
          <w:rPr>
            <w:rFonts w:cstheme="minorHAnsi"/>
            <w:b/>
            <w:bCs/>
            <w:w w:val="95"/>
            <w:sz w:val="24"/>
            <w:szCs w:val="24"/>
            <w:lang w:val="en-US"/>
          </w:rPr>
          <w:t>7</w:t>
        </w:r>
        <w:r w:rsidRPr="00122804">
          <w:rPr>
            <w:rStyle w:val="Hyperlink"/>
            <w:rFonts w:ascii="Times New Roman" w:hAnsi="Times New Roman" w:cs="Times New Roman"/>
            <w:b/>
            <w:bCs/>
            <w:sz w:val="20"/>
            <w:szCs w:val="24"/>
            <w:u w:val="none"/>
          </w:rPr>
          <w:tab/>
        </w:r>
        <w:r>
          <w:rPr>
            <w:rStyle w:val="Hyperlink"/>
            <w:rFonts w:ascii="Times New Roman" w:hAnsi="Times New Roman" w:cs="Times New Roman"/>
            <w:b/>
            <w:bCs/>
            <w:sz w:val="20"/>
            <w:szCs w:val="24"/>
            <w:u w:val="none"/>
            <w:lang w:val="en-US"/>
          </w:rPr>
          <w:t xml:space="preserve">                                                                       </w:t>
        </w:r>
        <w:r>
          <w:rPr>
            <w:rStyle w:val="Hyperlink"/>
            <w:rFonts w:ascii="Times New Roman" w:hAnsi="Times New Roman" w:cs="Times New Roman"/>
            <w:b/>
            <w:bCs/>
            <w:sz w:val="20"/>
            <w:szCs w:val="24"/>
            <w:u w:val="none"/>
          </w:rPr>
          <w:tab/>
        </w:r>
        <w:r>
          <w:rPr>
            <w:rStyle w:val="Hyperlink"/>
            <w:rFonts w:ascii="Times New Roman" w:hAnsi="Times New Roman" w:cs="Times New Roman"/>
            <w:b/>
            <w:bCs/>
            <w:sz w:val="20"/>
            <w:szCs w:val="24"/>
            <w:u w:val="none"/>
            <w:lang w:val="en-US"/>
          </w:rPr>
          <w:t xml:space="preserve">      </w:t>
        </w:r>
        <w:r>
          <w:rPr>
            <w:rFonts w:ascii="Times New Roman" w:hAnsi="Times New Roman" w:cs="Times New Roman"/>
            <w:sz w:val="20"/>
            <w:szCs w:val="24"/>
            <w:lang w:val="en-US"/>
          </w:rPr>
          <w:t xml:space="preserve"> </w:t>
        </w:r>
        <w:r w:rsidRPr="00122804">
          <w:rPr>
            <w:rFonts w:ascii="Times New Roman" w:hAnsi="Times New Roman" w:cs="Times New Roman"/>
            <w:sz w:val="20"/>
            <w:szCs w:val="24"/>
          </w:rPr>
          <w:fldChar w:fldCharType="begin"/>
        </w:r>
        <w:r w:rsidRPr="00122804">
          <w:rPr>
            <w:rFonts w:ascii="Times New Roman" w:hAnsi="Times New Roman" w:cs="Times New Roman"/>
            <w:sz w:val="20"/>
            <w:szCs w:val="24"/>
          </w:rPr>
          <w:instrText>PAGE   \* MERGEFORMAT</w:instrText>
        </w:r>
        <w:r w:rsidRPr="00122804">
          <w:rPr>
            <w:rFonts w:ascii="Times New Roman" w:hAnsi="Times New Roman" w:cs="Times New Roman"/>
            <w:sz w:val="20"/>
            <w:szCs w:val="24"/>
          </w:rPr>
          <w:fldChar w:fldCharType="separate"/>
        </w:r>
        <w:r>
          <w:rPr>
            <w:rFonts w:ascii="Times New Roman" w:hAnsi="Times New Roman" w:cs="Times New Roman"/>
            <w:sz w:val="20"/>
            <w:szCs w:val="24"/>
          </w:rPr>
          <w:t>11</w:t>
        </w:r>
        <w:r w:rsidRPr="00122804">
          <w:rPr>
            <w:rFonts w:ascii="Times New Roman" w:hAnsi="Times New Roman" w:cs="Times New Roman"/>
            <w:sz w:val="20"/>
            <w:szCs w:val="24"/>
          </w:rPr>
          <w:fldChar w:fldCharType="end"/>
        </w:r>
      </w:p>
    </w:sdtContent>
  </w:sdt>
  <w:p w14:paraId="4D29BE80" w14:textId="67CE57EA" w:rsidR="00CE49D2" w:rsidRPr="00846F65" w:rsidRDefault="00CE49D2" w:rsidP="00846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AD9AE" w14:textId="77777777" w:rsidR="006617BF" w:rsidRDefault="006617BF" w:rsidP="008B59F9">
      <w:pPr>
        <w:spacing w:after="0" w:line="240" w:lineRule="auto"/>
      </w:pPr>
      <w:r>
        <w:separator/>
      </w:r>
    </w:p>
  </w:footnote>
  <w:footnote w:type="continuationSeparator" w:id="0">
    <w:p w14:paraId="170CD38D" w14:textId="77777777" w:rsidR="006617BF" w:rsidRDefault="006617BF" w:rsidP="008B59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83B2" w14:textId="77777777" w:rsidR="00CE49D2" w:rsidRPr="00066EE3" w:rsidRDefault="00CE49D2" w:rsidP="00176CC4">
    <w:pPr>
      <w:pStyle w:val="Header"/>
      <w:rPr>
        <w:b/>
        <w:bCs/>
      </w:rPr>
    </w:pPr>
    <w:r w:rsidRPr="00066EE3">
      <w:rPr>
        <w:b/>
        <w:bCs/>
      </w:rPr>
      <w:t xml:space="preserve">EUROPEAN INTERNATIONAL JOURNAL OF MULTIDISCIPLINARY RESEARCH </w:t>
    </w:r>
  </w:p>
  <w:p w14:paraId="1EEA0F18" w14:textId="555FFABD" w:rsidR="00CE49D2" w:rsidRDefault="00CE49D2" w:rsidP="00176CC4">
    <w:pPr>
      <w:pStyle w:val="Header"/>
      <w:rPr>
        <w:rFonts w:ascii="Times New Roman" w:hAnsi="Times New Roman" w:cs="Times New Roman"/>
        <w:b/>
        <w:bCs/>
        <w:sz w:val="20"/>
        <w:szCs w:val="24"/>
        <w:lang w:val="en-US"/>
      </w:rPr>
    </w:pPr>
    <w:r w:rsidRPr="00066EE3">
      <w:rPr>
        <w:b/>
        <w:bCs/>
      </w:rPr>
      <w:t>AND MANAGEMENT STUDIES</w:t>
    </w:r>
    <w:r>
      <w:rPr>
        <w:rFonts w:ascii="Times New Roman" w:hAnsi="Times New Roman" w:cs="Times New Roman"/>
        <w:b/>
        <w:bCs/>
        <w:color w:val="00769F"/>
        <w:spacing w:val="-18"/>
        <w:sz w:val="20"/>
        <w:szCs w:val="26"/>
        <w:lang w:val="en-US"/>
      </w:rPr>
      <w:tab/>
      <w:t xml:space="preserve">                                                                                                                                                                                                     </w:t>
    </w:r>
    <w:r w:rsidRPr="00122804">
      <w:rPr>
        <w:rFonts w:ascii="Times New Roman" w:hAnsi="Times New Roman" w:cs="Times New Roman"/>
        <w:b/>
        <w:bCs/>
        <w:sz w:val="20"/>
        <w:szCs w:val="24"/>
        <w:shd w:val="clear" w:color="auto" w:fill="FFFFFF"/>
        <w:lang w:val="en-US"/>
      </w:rPr>
      <w:t xml:space="preserve">ISSN: </w:t>
    </w:r>
    <w:r w:rsidRPr="00122804">
      <w:rPr>
        <w:rFonts w:ascii="Times New Roman" w:hAnsi="Times New Roman" w:cs="Times New Roman"/>
        <w:b/>
        <w:bCs/>
        <w:sz w:val="20"/>
        <w:szCs w:val="24"/>
        <w:lang w:val="en-US"/>
      </w:rPr>
      <w:t>2</w:t>
    </w:r>
    <w:r>
      <w:rPr>
        <w:rFonts w:ascii="Times New Roman" w:hAnsi="Times New Roman" w:cs="Times New Roman"/>
        <w:b/>
        <w:bCs/>
        <w:sz w:val="20"/>
        <w:szCs w:val="24"/>
        <w:lang w:val="en-US"/>
      </w:rPr>
      <w:t>750</w:t>
    </w:r>
    <w:r w:rsidRPr="00122804">
      <w:rPr>
        <w:rFonts w:ascii="Times New Roman" w:hAnsi="Times New Roman" w:cs="Times New Roman"/>
        <w:b/>
        <w:bCs/>
        <w:sz w:val="20"/>
        <w:szCs w:val="24"/>
        <w:lang w:val="en-US"/>
      </w:rPr>
      <w:t>-</w:t>
    </w:r>
    <w:r>
      <w:rPr>
        <w:rFonts w:ascii="Times New Roman" w:hAnsi="Times New Roman" w:cs="Times New Roman"/>
        <w:b/>
        <w:bCs/>
        <w:sz w:val="20"/>
        <w:szCs w:val="24"/>
        <w:lang w:val="en-US"/>
      </w:rPr>
      <w:t>8587</w:t>
    </w:r>
  </w:p>
  <w:p w14:paraId="5E23174D" w14:textId="77777777" w:rsidR="00522901" w:rsidRPr="00176CC4" w:rsidRDefault="00522901" w:rsidP="00176C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706BE" w14:textId="0A9E9DB4" w:rsidR="00CE49D2" w:rsidRPr="00AB681D" w:rsidRDefault="001A59C0">
    <w:pPr>
      <w:pStyle w:val="Header"/>
      <w:rPr>
        <w:lang w:val="en-US"/>
      </w:rPr>
    </w:pPr>
    <w:r>
      <w:rPr>
        <w:rFonts w:ascii="Times New Roman" w:hAnsi="Times New Roman" w:cs="Times New Roman"/>
        <w:b/>
        <w:bCs/>
        <w:sz w:val="20"/>
        <w:szCs w:val="24"/>
        <w:lang w:val="en-US"/>
      </w:rPr>
      <w:t xml:space="preserve">EJJMRMS                                                                                                                                                                </w:t>
    </w:r>
    <w:r w:rsidRPr="00122804">
      <w:rPr>
        <w:rFonts w:ascii="Times New Roman" w:hAnsi="Times New Roman" w:cs="Times New Roman"/>
        <w:b/>
        <w:bCs/>
        <w:sz w:val="20"/>
        <w:szCs w:val="24"/>
        <w:shd w:val="clear" w:color="auto" w:fill="FFFFFF"/>
        <w:lang w:val="en-US"/>
      </w:rPr>
      <w:t xml:space="preserve">ISSN: </w:t>
    </w:r>
    <w:r w:rsidRPr="00122804">
      <w:rPr>
        <w:rFonts w:ascii="Times New Roman" w:hAnsi="Times New Roman" w:cs="Times New Roman"/>
        <w:b/>
        <w:bCs/>
        <w:sz w:val="20"/>
        <w:szCs w:val="24"/>
        <w:lang w:val="en-US"/>
      </w:rPr>
      <w:t>2</w:t>
    </w:r>
    <w:r>
      <w:rPr>
        <w:rFonts w:ascii="Times New Roman" w:hAnsi="Times New Roman" w:cs="Times New Roman"/>
        <w:b/>
        <w:bCs/>
        <w:sz w:val="20"/>
        <w:szCs w:val="24"/>
        <w:lang w:val="en-US"/>
      </w:rPr>
      <w:t>750</w:t>
    </w:r>
    <w:r w:rsidRPr="00122804">
      <w:rPr>
        <w:rFonts w:ascii="Times New Roman" w:hAnsi="Times New Roman" w:cs="Times New Roman"/>
        <w:b/>
        <w:bCs/>
        <w:sz w:val="20"/>
        <w:szCs w:val="24"/>
        <w:lang w:val="en-US"/>
      </w:rPr>
      <w:t>-</w:t>
    </w:r>
    <w:r>
      <w:rPr>
        <w:rFonts w:ascii="Times New Roman" w:hAnsi="Times New Roman" w:cs="Times New Roman"/>
        <w:b/>
        <w:bCs/>
        <w:sz w:val="20"/>
        <w:szCs w:val="24"/>
        <w:lang w:val="en-US"/>
      </w:rPr>
      <w:t>8587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A367B6"/>
    <w:multiLevelType w:val="hybridMultilevel"/>
    <w:tmpl w:val="F5B82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8B0ADB"/>
    <w:multiLevelType w:val="hybridMultilevel"/>
    <w:tmpl w:val="6588A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A775A9"/>
    <w:multiLevelType w:val="hybridMultilevel"/>
    <w:tmpl w:val="A3906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B0B3C"/>
    <w:multiLevelType w:val="hybridMultilevel"/>
    <w:tmpl w:val="3A704664"/>
    <w:lvl w:ilvl="0" w:tplc="9D78A7B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E6765"/>
    <w:multiLevelType w:val="hybridMultilevel"/>
    <w:tmpl w:val="AE4AF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DD6B88"/>
    <w:multiLevelType w:val="hybridMultilevel"/>
    <w:tmpl w:val="FDA44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787CEC"/>
    <w:multiLevelType w:val="hybridMultilevel"/>
    <w:tmpl w:val="9E0E245A"/>
    <w:lvl w:ilvl="0" w:tplc="F962F08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64E7E"/>
    <w:multiLevelType w:val="hybridMultilevel"/>
    <w:tmpl w:val="D504A6E6"/>
    <w:lvl w:ilvl="0" w:tplc="F4364B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C62238D"/>
    <w:multiLevelType w:val="hybridMultilevel"/>
    <w:tmpl w:val="2738F7B8"/>
    <w:lvl w:ilvl="0" w:tplc="FFA8569C">
      <w:numFmt w:val="bullet"/>
      <w:lvlText w:val="•"/>
      <w:lvlJc w:val="left"/>
      <w:pPr>
        <w:ind w:left="1070" w:hanging="71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5F020D"/>
    <w:multiLevelType w:val="hybridMultilevel"/>
    <w:tmpl w:val="4A2E47EC"/>
    <w:lvl w:ilvl="0" w:tplc="B90EF670">
      <w:start w:val="1"/>
      <w:numFmt w:val="decimal"/>
      <w:lvlText w:val="%1."/>
      <w:lvlJc w:val="left"/>
      <w:pPr>
        <w:ind w:left="720" w:hanging="360"/>
      </w:pPr>
      <w:rPr>
        <w:rFonts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577DC"/>
    <w:multiLevelType w:val="hybridMultilevel"/>
    <w:tmpl w:val="083A0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165E59"/>
    <w:multiLevelType w:val="hybridMultilevel"/>
    <w:tmpl w:val="D8E8CA2E"/>
    <w:lvl w:ilvl="0" w:tplc="DB58683C">
      <w:start w:val="1"/>
      <w:numFmt w:val="decimal"/>
      <w:lvlText w:val="%1."/>
      <w:lvlJc w:val="left"/>
      <w:pPr>
        <w:ind w:left="720" w:hanging="360"/>
      </w:pPr>
      <w:rPr>
        <w:rFonts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D80C35"/>
    <w:multiLevelType w:val="hybridMultilevel"/>
    <w:tmpl w:val="29726EB0"/>
    <w:lvl w:ilvl="0" w:tplc="C780F6E6">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5536DF"/>
    <w:multiLevelType w:val="hybridMultilevel"/>
    <w:tmpl w:val="5F84CBB4"/>
    <w:lvl w:ilvl="0" w:tplc="2DE4EDD0">
      <w:start w:val="1"/>
      <w:numFmt w:val="decimal"/>
      <w:lvlText w:val="%1."/>
      <w:lvlJc w:val="left"/>
      <w:pPr>
        <w:ind w:left="720" w:hanging="360"/>
      </w:pPr>
      <w:rPr>
        <w:rFonts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C641E"/>
    <w:multiLevelType w:val="hybridMultilevel"/>
    <w:tmpl w:val="260044D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6" w15:restartNumberingAfterBreak="0">
    <w:nsid w:val="2CDF2873"/>
    <w:multiLevelType w:val="hybridMultilevel"/>
    <w:tmpl w:val="081A0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B31C56"/>
    <w:multiLevelType w:val="hybridMultilevel"/>
    <w:tmpl w:val="4A621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AF54BF"/>
    <w:multiLevelType w:val="hybridMultilevel"/>
    <w:tmpl w:val="ECD07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225B7A"/>
    <w:multiLevelType w:val="hybridMultilevel"/>
    <w:tmpl w:val="9D88F1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706167"/>
    <w:multiLevelType w:val="hybridMultilevel"/>
    <w:tmpl w:val="13F2A9C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A02293"/>
    <w:multiLevelType w:val="hybridMultilevel"/>
    <w:tmpl w:val="4A621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2971D3"/>
    <w:multiLevelType w:val="hybridMultilevel"/>
    <w:tmpl w:val="D876D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CC4FA2"/>
    <w:multiLevelType w:val="hybridMultilevel"/>
    <w:tmpl w:val="A4365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BE4CC0"/>
    <w:multiLevelType w:val="hybridMultilevel"/>
    <w:tmpl w:val="BF6C2AD8"/>
    <w:lvl w:ilvl="0" w:tplc="9D78A7B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1F01DD"/>
    <w:multiLevelType w:val="hybridMultilevel"/>
    <w:tmpl w:val="6C743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A357B1"/>
    <w:multiLevelType w:val="hybridMultilevel"/>
    <w:tmpl w:val="4DF07966"/>
    <w:lvl w:ilvl="0" w:tplc="AAAE44B4">
      <w:start w:val="1"/>
      <w:numFmt w:val="upperRoman"/>
      <w:lvlText w:val="%1."/>
      <w:lvlJc w:val="righ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15:restartNumberingAfterBreak="0">
    <w:nsid w:val="67DA563D"/>
    <w:multiLevelType w:val="hybridMultilevel"/>
    <w:tmpl w:val="D7E8846A"/>
    <w:lvl w:ilvl="0" w:tplc="5680D10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E862EF"/>
    <w:multiLevelType w:val="hybridMultilevel"/>
    <w:tmpl w:val="9964FDEE"/>
    <w:lvl w:ilvl="0" w:tplc="F73C7344">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61C0B"/>
    <w:multiLevelType w:val="hybridMultilevel"/>
    <w:tmpl w:val="F1947806"/>
    <w:lvl w:ilvl="0" w:tplc="F9A834D2">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FD0516"/>
    <w:multiLevelType w:val="hybridMultilevel"/>
    <w:tmpl w:val="C2CED6A8"/>
    <w:lvl w:ilvl="0" w:tplc="A900EB38">
      <w:start w:val="1"/>
      <w:numFmt w:val="decimal"/>
      <w:lvlText w:val="%1."/>
      <w:lvlJc w:val="left"/>
      <w:pPr>
        <w:ind w:left="1070" w:hanging="71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413617"/>
    <w:multiLevelType w:val="hybridMultilevel"/>
    <w:tmpl w:val="D09EC9A2"/>
    <w:lvl w:ilvl="0" w:tplc="F962F08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C33C74"/>
    <w:multiLevelType w:val="hybridMultilevel"/>
    <w:tmpl w:val="109EED50"/>
    <w:lvl w:ilvl="0" w:tplc="AE74142A">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3F15DD"/>
    <w:multiLevelType w:val="hybridMultilevel"/>
    <w:tmpl w:val="B900ED44"/>
    <w:lvl w:ilvl="0" w:tplc="0F16FB5A">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AC08E6"/>
    <w:multiLevelType w:val="hybridMultilevel"/>
    <w:tmpl w:val="19F2ADAA"/>
    <w:lvl w:ilvl="0" w:tplc="9D78A7B0">
      <w:numFmt w:val="bullet"/>
      <w:lvlText w:val=""/>
      <w:lvlJc w:val="left"/>
      <w:pPr>
        <w:ind w:left="720" w:hanging="360"/>
      </w:pPr>
      <w:rPr>
        <w:rFonts w:ascii="Symbol" w:eastAsiaTheme="minorHAnsi" w:hAnsi="Symbol" w:cs="Times New Roman" w:hint="default"/>
      </w:rPr>
    </w:lvl>
    <w:lvl w:ilvl="1" w:tplc="DC8EE84A">
      <w:numFmt w:val="bullet"/>
      <w:lvlText w:val="•"/>
      <w:lvlJc w:val="left"/>
      <w:pPr>
        <w:ind w:left="1440" w:hanging="360"/>
      </w:pPr>
      <w:rPr>
        <w:rFonts w:ascii="Cambria" w:eastAsiaTheme="minorHAnsi" w:hAnsi="Cambri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852C5A"/>
    <w:multiLevelType w:val="hybridMultilevel"/>
    <w:tmpl w:val="0E1CC8F6"/>
    <w:lvl w:ilvl="0" w:tplc="BB1A59BC">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C928C3"/>
    <w:multiLevelType w:val="hybridMultilevel"/>
    <w:tmpl w:val="BA9A44E6"/>
    <w:lvl w:ilvl="0" w:tplc="BE066B4C">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175A67"/>
    <w:multiLevelType w:val="hybridMultilevel"/>
    <w:tmpl w:val="140C8A62"/>
    <w:lvl w:ilvl="0" w:tplc="7408ECB6">
      <w:start w:val="1"/>
      <w:numFmt w:val="decimal"/>
      <w:lvlText w:val="%1."/>
      <w:lvlJc w:val="left"/>
      <w:pPr>
        <w:ind w:left="1120" w:hanging="7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555899"/>
    <w:multiLevelType w:val="hybridMultilevel"/>
    <w:tmpl w:val="AAE47220"/>
    <w:lvl w:ilvl="0" w:tplc="CD2816A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733573"/>
    <w:multiLevelType w:val="hybridMultilevel"/>
    <w:tmpl w:val="82CE8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3174E0"/>
    <w:multiLevelType w:val="hybridMultilevel"/>
    <w:tmpl w:val="EAD81CF0"/>
    <w:lvl w:ilvl="0" w:tplc="DBFC104E">
      <w:start w:val="6"/>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600606058">
    <w:abstractNumId w:val="29"/>
  </w:num>
  <w:num w:numId="2" w16cid:durableId="1909149072">
    <w:abstractNumId w:val="17"/>
  </w:num>
  <w:num w:numId="3" w16cid:durableId="1509977207">
    <w:abstractNumId w:val="21"/>
  </w:num>
  <w:num w:numId="4" w16cid:durableId="1669865215">
    <w:abstractNumId w:val="26"/>
  </w:num>
  <w:num w:numId="5" w16cid:durableId="21177889">
    <w:abstractNumId w:val="8"/>
  </w:num>
  <w:num w:numId="6" w16cid:durableId="1015569111">
    <w:abstractNumId w:val="40"/>
  </w:num>
  <w:num w:numId="7" w16cid:durableId="2073888681">
    <w:abstractNumId w:val="35"/>
  </w:num>
  <w:num w:numId="8" w16cid:durableId="1850484598">
    <w:abstractNumId w:val="0"/>
  </w:num>
  <w:num w:numId="9" w16cid:durableId="773742711">
    <w:abstractNumId w:val="2"/>
  </w:num>
  <w:num w:numId="10" w16cid:durableId="2020888787">
    <w:abstractNumId w:val="1"/>
  </w:num>
  <w:num w:numId="11" w16cid:durableId="1227959487">
    <w:abstractNumId w:val="3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1652257">
    <w:abstractNumId w:val="19"/>
  </w:num>
  <w:num w:numId="13" w16cid:durableId="942494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0332881">
    <w:abstractNumId w:val="32"/>
  </w:num>
  <w:num w:numId="15" w16cid:durableId="1240603823">
    <w:abstractNumId w:val="20"/>
  </w:num>
  <w:num w:numId="16" w16cid:durableId="2102021492">
    <w:abstractNumId w:val="18"/>
  </w:num>
  <w:num w:numId="17" w16cid:durableId="576287974">
    <w:abstractNumId w:val="25"/>
  </w:num>
  <w:num w:numId="18" w16cid:durableId="1380667625">
    <w:abstractNumId w:val="31"/>
  </w:num>
  <w:num w:numId="19" w16cid:durableId="637757341">
    <w:abstractNumId w:val="7"/>
  </w:num>
  <w:num w:numId="20" w16cid:durableId="2056343913">
    <w:abstractNumId w:val="27"/>
  </w:num>
  <w:num w:numId="21" w16cid:durableId="1947808884">
    <w:abstractNumId w:val="36"/>
  </w:num>
  <w:num w:numId="22" w16cid:durableId="160433761">
    <w:abstractNumId w:val="39"/>
  </w:num>
  <w:num w:numId="23" w16cid:durableId="1819497379">
    <w:abstractNumId w:val="11"/>
  </w:num>
  <w:num w:numId="24" w16cid:durableId="484014340">
    <w:abstractNumId w:val="37"/>
  </w:num>
  <w:num w:numId="25" w16cid:durableId="463818199">
    <w:abstractNumId w:val="22"/>
  </w:num>
  <w:num w:numId="26" w16cid:durableId="362629943">
    <w:abstractNumId w:val="24"/>
  </w:num>
  <w:num w:numId="27" w16cid:durableId="1635286383">
    <w:abstractNumId w:val="34"/>
  </w:num>
  <w:num w:numId="28" w16cid:durableId="912392814">
    <w:abstractNumId w:val="4"/>
  </w:num>
  <w:num w:numId="29" w16cid:durableId="331446407">
    <w:abstractNumId w:val="33"/>
  </w:num>
  <w:num w:numId="30" w16cid:durableId="2025472184">
    <w:abstractNumId w:val="13"/>
  </w:num>
  <w:num w:numId="31" w16cid:durableId="360669598">
    <w:abstractNumId w:val="9"/>
  </w:num>
  <w:num w:numId="32" w16cid:durableId="324361026">
    <w:abstractNumId w:val="16"/>
  </w:num>
  <w:num w:numId="33" w16cid:durableId="1341202642">
    <w:abstractNumId w:val="3"/>
  </w:num>
  <w:num w:numId="34" w16cid:durableId="582757434">
    <w:abstractNumId w:val="10"/>
  </w:num>
  <w:num w:numId="35" w16cid:durableId="1216043722">
    <w:abstractNumId w:val="23"/>
  </w:num>
  <w:num w:numId="36" w16cid:durableId="151289434">
    <w:abstractNumId w:val="28"/>
  </w:num>
  <w:num w:numId="37" w16cid:durableId="811026060">
    <w:abstractNumId w:val="12"/>
  </w:num>
  <w:num w:numId="38" w16cid:durableId="757286475">
    <w:abstractNumId w:val="5"/>
  </w:num>
  <w:num w:numId="39" w16cid:durableId="1806698689">
    <w:abstractNumId w:val="38"/>
  </w:num>
  <w:num w:numId="40" w16cid:durableId="683019453">
    <w:abstractNumId w:val="14"/>
  </w:num>
  <w:num w:numId="41" w16cid:durableId="1200312455">
    <w:abstractNumId w:val="6"/>
  </w:num>
  <w:num w:numId="42" w16cid:durableId="65499246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835"/>
    <w:rsid w:val="0003649E"/>
    <w:rsid w:val="00050903"/>
    <w:rsid w:val="00066EE3"/>
    <w:rsid w:val="00074990"/>
    <w:rsid w:val="00074D92"/>
    <w:rsid w:val="000A1124"/>
    <w:rsid w:val="000B7195"/>
    <w:rsid w:val="000F06E4"/>
    <w:rsid w:val="000F352F"/>
    <w:rsid w:val="000F6539"/>
    <w:rsid w:val="000F6DD5"/>
    <w:rsid w:val="00105ED4"/>
    <w:rsid w:val="001127C3"/>
    <w:rsid w:val="00116906"/>
    <w:rsid w:val="00122804"/>
    <w:rsid w:val="001458DF"/>
    <w:rsid w:val="00176CC4"/>
    <w:rsid w:val="001A382E"/>
    <w:rsid w:val="001A59C0"/>
    <w:rsid w:val="001B5F1A"/>
    <w:rsid w:val="001D2ABE"/>
    <w:rsid w:val="001D4B8D"/>
    <w:rsid w:val="001E58CB"/>
    <w:rsid w:val="002374FA"/>
    <w:rsid w:val="00241E65"/>
    <w:rsid w:val="00250FC7"/>
    <w:rsid w:val="002A63F5"/>
    <w:rsid w:val="002B1021"/>
    <w:rsid w:val="00303A92"/>
    <w:rsid w:val="003147C8"/>
    <w:rsid w:val="003636AA"/>
    <w:rsid w:val="0039551C"/>
    <w:rsid w:val="003C121E"/>
    <w:rsid w:val="003F6D16"/>
    <w:rsid w:val="00407F59"/>
    <w:rsid w:val="004203FC"/>
    <w:rsid w:val="00422FB2"/>
    <w:rsid w:val="0043591C"/>
    <w:rsid w:val="0044210B"/>
    <w:rsid w:val="00465AC0"/>
    <w:rsid w:val="00476325"/>
    <w:rsid w:val="004F2E13"/>
    <w:rsid w:val="005142EA"/>
    <w:rsid w:val="00522901"/>
    <w:rsid w:val="005269D2"/>
    <w:rsid w:val="005331BC"/>
    <w:rsid w:val="0053612B"/>
    <w:rsid w:val="00542CC2"/>
    <w:rsid w:val="00552612"/>
    <w:rsid w:val="005900B8"/>
    <w:rsid w:val="005B7380"/>
    <w:rsid w:val="005E4FBC"/>
    <w:rsid w:val="00600A43"/>
    <w:rsid w:val="00602B51"/>
    <w:rsid w:val="00604654"/>
    <w:rsid w:val="00612478"/>
    <w:rsid w:val="00620B53"/>
    <w:rsid w:val="00624F3B"/>
    <w:rsid w:val="006431B2"/>
    <w:rsid w:val="006617BF"/>
    <w:rsid w:val="00671829"/>
    <w:rsid w:val="006820EC"/>
    <w:rsid w:val="006946D6"/>
    <w:rsid w:val="006F7EEF"/>
    <w:rsid w:val="00712974"/>
    <w:rsid w:val="00726E33"/>
    <w:rsid w:val="0074267B"/>
    <w:rsid w:val="007642F7"/>
    <w:rsid w:val="007A0A5A"/>
    <w:rsid w:val="007A62E0"/>
    <w:rsid w:val="007B219C"/>
    <w:rsid w:val="007C02A1"/>
    <w:rsid w:val="007D2B6A"/>
    <w:rsid w:val="007F24AA"/>
    <w:rsid w:val="00806535"/>
    <w:rsid w:val="00840729"/>
    <w:rsid w:val="00846F65"/>
    <w:rsid w:val="00851241"/>
    <w:rsid w:val="00856E5A"/>
    <w:rsid w:val="00857B16"/>
    <w:rsid w:val="008A654C"/>
    <w:rsid w:val="008B1690"/>
    <w:rsid w:val="008B5444"/>
    <w:rsid w:val="008B59F9"/>
    <w:rsid w:val="008D7E5A"/>
    <w:rsid w:val="00906683"/>
    <w:rsid w:val="009203FF"/>
    <w:rsid w:val="0097495B"/>
    <w:rsid w:val="009D2F9B"/>
    <w:rsid w:val="009D4479"/>
    <w:rsid w:val="009F77FB"/>
    <w:rsid w:val="00A01455"/>
    <w:rsid w:val="00A043F3"/>
    <w:rsid w:val="00A37835"/>
    <w:rsid w:val="00A7528F"/>
    <w:rsid w:val="00A753AC"/>
    <w:rsid w:val="00A8340A"/>
    <w:rsid w:val="00AB3739"/>
    <w:rsid w:val="00AB681D"/>
    <w:rsid w:val="00AC6141"/>
    <w:rsid w:val="00AE54B5"/>
    <w:rsid w:val="00B569C7"/>
    <w:rsid w:val="00B63602"/>
    <w:rsid w:val="00B6789D"/>
    <w:rsid w:val="00B67F52"/>
    <w:rsid w:val="00BA6CF8"/>
    <w:rsid w:val="00BE26A4"/>
    <w:rsid w:val="00BE6E86"/>
    <w:rsid w:val="00C139FF"/>
    <w:rsid w:val="00C1422D"/>
    <w:rsid w:val="00C21323"/>
    <w:rsid w:val="00CA5E04"/>
    <w:rsid w:val="00CB0282"/>
    <w:rsid w:val="00CD5321"/>
    <w:rsid w:val="00CE49D2"/>
    <w:rsid w:val="00D368A1"/>
    <w:rsid w:val="00D46570"/>
    <w:rsid w:val="00D75363"/>
    <w:rsid w:val="00D77673"/>
    <w:rsid w:val="00D96502"/>
    <w:rsid w:val="00DF072E"/>
    <w:rsid w:val="00DF48CF"/>
    <w:rsid w:val="00E041D0"/>
    <w:rsid w:val="00E0645B"/>
    <w:rsid w:val="00E32008"/>
    <w:rsid w:val="00E332C6"/>
    <w:rsid w:val="00E34AA3"/>
    <w:rsid w:val="00E76971"/>
    <w:rsid w:val="00E82F98"/>
    <w:rsid w:val="00F00667"/>
    <w:rsid w:val="00F04795"/>
    <w:rsid w:val="00F42B86"/>
    <w:rsid w:val="00FD4A4B"/>
  </w:rsids>
  <m:mathPr>
    <m:mathFont m:val="Cambria Math"/>
    <m:brkBin m:val="before"/>
    <m:brkBinSub m:val="--"/>
    <m:smallFrac m:val="0"/>
    <m:dispDef/>
    <m:lMargin m:val="0"/>
    <m:rMargin m:val="0"/>
    <m:defJc m:val="centerGroup"/>
    <m:wrapIndent m:val="1440"/>
    <m:intLim m:val="subSup"/>
    <m:naryLim m:val="undOvr"/>
  </m:mathPr>
  <w:themeFontLang w:val="ru-RU"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C590B"/>
  <w15:chartTrackingRefBased/>
  <w15:docId w15:val="{93198816-4F6E-45E9-9280-D9222D5E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8B59F9"/>
    <w:pPr>
      <w:keepNext/>
      <w:keepLines/>
      <w:widowControl w:val="0"/>
      <w:autoSpaceDE w:val="0"/>
      <w:autoSpaceDN w:val="0"/>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B59F9"/>
    <w:rPr>
      <w:rFonts w:asciiTheme="majorHAnsi" w:eastAsiaTheme="majorEastAsia" w:hAnsiTheme="majorHAnsi" w:cstheme="majorBidi"/>
      <w:color w:val="1F3763" w:themeColor="accent1" w:themeShade="7F"/>
      <w:sz w:val="24"/>
      <w:szCs w:val="24"/>
      <w:lang w:val="en-US"/>
    </w:rPr>
  </w:style>
  <w:style w:type="paragraph" w:styleId="BodyText">
    <w:name w:val="Body Text"/>
    <w:basedOn w:val="Normal"/>
    <w:link w:val="BodyTextChar"/>
    <w:uiPriority w:val="1"/>
    <w:qFormat/>
    <w:rsid w:val="008B59F9"/>
    <w:pPr>
      <w:widowControl w:val="0"/>
      <w:autoSpaceDE w:val="0"/>
      <w:autoSpaceDN w:val="0"/>
      <w:spacing w:after="0" w:line="240" w:lineRule="auto"/>
    </w:pPr>
    <w:rPr>
      <w:rFonts w:ascii="Georgia" w:eastAsia="Georgia" w:hAnsi="Georgia" w:cs="Georgia"/>
      <w:sz w:val="16"/>
      <w:szCs w:val="16"/>
      <w:lang w:val="en-US"/>
    </w:rPr>
  </w:style>
  <w:style w:type="character" w:customStyle="1" w:styleId="BodyTextChar">
    <w:name w:val="Body Text Char"/>
    <w:basedOn w:val="DefaultParagraphFont"/>
    <w:link w:val="BodyText"/>
    <w:uiPriority w:val="1"/>
    <w:rsid w:val="008B59F9"/>
    <w:rPr>
      <w:rFonts w:ascii="Georgia" w:eastAsia="Georgia" w:hAnsi="Georgia" w:cs="Georgia"/>
      <w:sz w:val="16"/>
      <w:szCs w:val="16"/>
      <w:lang w:val="en-US"/>
    </w:rPr>
  </w:style>
  <w:style w:type="character" w:styleId="Hyperlink">
    <w:name w:val="Hyperlink"/>
    <w:basedOn w:val="DefaultParagraphFont"/>
    <w:uiPriority w:val="99"/>
    <w:unhideWhenUsed/>
    <w:rsid w:val="008B59F9"/>
    <w:rPr>
      <w:color w:val="0000FF"/>
      <w:u w:val="single"/>
    </w:rPr>
  </w:style>
  <w:style w:type="table" w:styleId="TableGrid">
    <w:name w:val="Table Grid"/>
    <w:basedOn w:val="TableNormal"/>
    <w:uiPriority w:val="59"/>
    <w:rsid w:val="008B5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59F9"/>
    <w:pPr>
      <w:tabs>
        <w:tab w:val="center" w:pos="4677"/>
        <w:tab w:val="right" w:pos="9355"/>
      </w:tabs>
      <w:spacing w:after="0" w:line="240" w:lineRule="auto"/>
    </w:pPr>
  </w:style>
  <w:style w:type="character" w:customStyle="1" w:styleId="HeaderChar">
    <w:name w:val="Header Char"/>
    <w:basedOn w:val="DefaultParagraphFont"/>
    <w:link w:val="Header"/>
    <w:uiPriority w:val="99"/>
    <w:rsid w:val="008B59F9"/>
  </w:style>
  <w:style w:type="paragraph" w:styleId="Footer">
    <w:name w:val="footer"/>
    <w:basedOn w:val="Normal"/>
    <w:link w:val="FooterChar"/>
    <w:uiPriority w:val="99"/>
    <w:unhideWhenUsed/>
    <w:rsid w:val="008B59F9"/>
    <w:pPr>
      <w:tabs>
        <w:tab w:val="center" w:pos="4677"/>
        <w:tab w:val="right" w:pos="9355"/>
      </w:tabs>
      <w:spacing w:after="0" w:line="240" w:lineRule="auto"/>
    </w:pPr>
  </w:style>
  <w:style w:type="character" w:customStyle="1" w:styleId="FooterChar">
    <w:name w:val="Footer Char"/>
    <w:basedOn w:val="DefaultParagraphFont"/>
    <w:link w:val="Footer"/>
    <w:uiPriority w:val="99"/>
    <w:rsid w:val="008B59F9"/>
  </w:style>
  <w:style w:type="character" w:customStyle="1" w:styleId="1">
    <w:name w:val="Неразрешенное упоминание1"/>
    <w:basedOn w:val="DefaultParagraphFont"/>
    <w:uiPriority w:val="99"/>
    <w:semiHidden/>
    <w:unhideWhenUsed/>
    <w:rsid w:val="00407F59"/>
    <w:rPr>
      <w:color w:val="605E5C"/>
      <w:shd w:val="clear" w:color="auto" w:fill="E1DFDD"/>
    </w:rPr>
  </w:style>
  <w:style w:type="paragraph" w:styleId="ListParagraph">
    <w:name w:val="List Paragraph"/>
    <w:basedOn w:val="Normal"/>
    <w:link w:val="ListParagraphChar"/>
    <w:uiPriority w:val="34"/>
    <w:qFormat/>
    <w:rsid w:val="0044210B"/>
    <w:pPr>
      <w:ind w:left="720"/>
      <w:contextualSpacing/>
    </w:pPr>
  </w:style>
  <w:style w:type="character" w:styleId="UnresolvedMention">
    <w:name w:val="Unresolved Mention"/>
    <w:basedOn w:val="DefaultParagraphFont"/>
    <w:uiPriority w:val="99"/>
    <w:semiHidden/>
    <w:unhideWhenUsed/>
    <w:rsid w:val="008D7E5A"/>
    <w:rPr>
      <w:color w:val="605E5C"/>
      <w:shd w:val="clear" w:color="auto" w:fill="E1DFDD"/>
    </w:rPr>
  </w:style>
  <w:style w:type="character" w:styleId="CommentReference">
    <w:name w:val="annotation reference"/>
    <w:basedOn w:val="DefaultParagraphFont"/>
    <w:uiPriority w:val="99"/>
    <w:semiHidden/>
    <w:unhideWhenUsed/>
    <w:rsid w:val="001E58CB"/>
    <w:rPr>
      <w:sz w:val="16"/>
      <w:szCs w:val="16"/>
    </w:rPr>
  </w:style>
  <w:style w:type="paragraph" w:styleId="CommentText">
    <w:name w:val="annotation text"/>
    <w:basedOn w:val="Normal"/>
    <w:link w:val="CommentTextChar"/>
    <w:uiPriority w:val="99"/>
    <w:semiHidden/>
    <w:unhideWhenUsed/>
    <w:rsid w:val="001E58CB"/>
    <w:pPr>
      <w:spacing w:line="240" w:lineRule="auto"/>
    </w:pPr>
    <w:rPr>
      <w:sz w:val="20"/>
      <w:szCs w:val="20"/>
    </w:rPr>
  </w:style>
  <w:style w:type="character" w:customStyle="1" w:styleId="CommentTextChar">
    <w:name w:val="Comment Text Char"/>
    <w:basedOn w:val="DefaultParagraphFont"/>
    <w:link w:val="CommentText"/>
    <w:uiPriority w:val="99"/>
    <w:semiHidden/>
    <w:rsid w:val="001E58CB"/>
    <w:rPr>
      <w:sz w:val="20"/>
      <w:szCs w:val="20"/>
    </w:rPr>
  </w:style>
  <w:style w:type="paragraph" w:styleId="CommentSubject">
    <w:name w:val="annotation subject"/>
    <w:basedOn w:val="CommentText"/>
    <w:next w:val="CommentText"/>
    <w:link w:val="CommentSubjectChar"/>
    <w:uiPriority w:val="99"/>
    <w:semiHidden/>
    <w:unhideWhenUsed/>
    <w:rsid w:val="001E58CB"/>
    <w:rPr>
      <w:b/>
      <w:bCs/>
    </w:rPr>
  </w:style>
  <w:style w:type="character" w:customStyle="1" w:styleId="CommentSubjectChar">
    <w:name w:val="Comment Subject Char"/>
    <w:basedOn w:val="CommentTextChar"/>
    <w:link w:val="CommentSubject"/>
    <w:uiPriority w:val="99"/>
    <w:semiHidden/>
    <w:rsid w:val="001E58CB"/>
    <w:rPr>
      <w:b/>
      <w:bCs/>
      <w:sz w:val="20"/>
      <w:szCs w:val="20"/>
    </w:rPr>
  </w:style>
  <w:style w:type="paragraph" w:styleId="PlainText">
    <w:name w:val="Plain Text"/>
    <w:basedOn w:val="Normal"/>
    <w:link w:val="PlainTextChar"/>
    <w:rsid w:val="00CD5321"/>
    <w:pPr>
      <w:spacing w:after="0" w:line="240" w:lineRule="auto"/>
    </w:pPr>
    <w:rPr>
      <w:rFonts w:ascii="Courier New" w:eastAsia="Calibri" w:hAnsi="Courier New" w:cs="Courier New"/>
      <w:sz w:val="20"/>
      <w:szCs w:val="20"/>
      <w:lang w:eastAsia="ru-RU"/>
    </w:rPr>
  </w:style>
  <w:style w:type="character" w:customStyle="1" w:styleId="PlainTextChar">
    <w:name w:val="Plain Text Char"/>
    <w:basedOn w:val="DefaultParagraphFont"/>
    <w:link w:val="PlainText"/>
    <w:rsid w:val="00CD5321"/>
    <w:rPr>
      <w:rFonts w:ascii="Courier New" w:eastAsia="Calibri" w:hAnsi="Courier New" w:cs="Courier New"/>
      <w:sz w:val="20"/>
      <w:szCs w:val="20"/>
      <w:lang w:eastAsia="ru-RU"/>
    </w:rPr>
  </w:style>
  <w:style w:type="paragraph" w:styleId="NormalWeb">
    <w:name w:val="Normal (Web)"/>
    <w:basedOn w:val="Normal"/>
    <w:link w:val="NormalWebChar"/>
    <w:uiPriority w:val="99"/>
    <w:unhideWhenUsed/>
    <w:rsid w:val="00CD53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WebChar">
    <w:name w:val="Normal (Web) Char"/>
    <w:link w:val="NormalWeb"/>
    <w:uiPriority w:val="99"/>
    <w:locked/>
    <w:rsid w:val="00CD5321"/>
    <w:rPr>
      <w:rFonts w:ascii="Times New Roman" w:eastAsia="Times New Roman" w:hAnsi="Times New Roman" w:cs="Times New Roman"/>
      <w:sz w:val="24"/>
      <w:szCs w:val="24"/>
      <w:lang w:eastAsia="ru-RU"/>
    </w:rPr>
  </w:style>
  <w:style w:type="character" w:customStyle="1" w:styleId="ListParagraphChar">
    <w:name w:val="List Paragraph Char"/>
    <w:link w:val="ListParagraph"/>
    <w:uiPriority w:val="34"/>
    <w:locked/>
    <w:rsid w:val="00CD5321"/>
  </w:style>
  <w:style w:type="paragraph" w:customStyle="1" w:styleId="a">
    <w:name w:val="Диссер"/>
    <w:basedOn w:val="Normal"/>
    <w:link w:val="a0"/>
    <w:qFormat/>
    <w:rsid w:val="004F2E13"/>
    <w:pPr>
      <w:spacing w:after="0" w:line="360" w:lineRule="auto"/>
      <w:ind w:firstLine="709"/>
      <w:jc w:val="both"/>
    </w:pPr>
    <w:rPr>
      <w:rFonts w:ascii="Times New Roman" w:hAnsi="Times New Roman" w:cs="Times New Roman"/>
      <w:color w:val="141B22"/>
      <w:sz w:val="28"/>
      <w:szCs w:val="28"/>
      <w:shd w:val="clear" w:color="auto" w:fill="FFFFFF"/>
    </w:rPr>
  </w:style>
  <w:style w:type="character" w:customStyle="1" w:styleId="a0">
    <w:name w:val="Диссер Знак"/>
    <w:basedOn w:val="DefaultParagraphFont"/>
    <w:link w:val="a"/>
    <w:rsid w:val="004F2E13"/>
    <w:rPr>
      <w:rFonts w:ascii="Times New Roman" w:hAnsi="Times New Roman" w:cs="Times New Roman"/>
      <w:color w:val="141B22"/>
      <w:sz w:val="28"/>
      <w:szCs w:val="28"/>
    </w:rPr>
  </w:style>
  <w:style w:type="paragraph" w:customStyle="1" w:styleId="a1">
    <w:name w:val="Дисс"/>
    <w:basedOn w:val="Normal"/>
    <w:link w:val="a2"/>
    <w:qFormat/>
    <w:rsid w:val="004F2E13"/>
    <w:pPr>
      <w:spacing w:line="360" w:lineRule="auto"/>
      <w:ind w:firstLine="709"/>
      <w:jc w:val="both"/>
    </w:pPr>
    <w:rPr>
      <w:rFonts w:ascii="Times New Roman" w:hAnsi="Times New Roman"/>
      <w:sz w:val="28"/>
      <w:szCs w:val="28"/>
    </w:rPr>
  </w:style>
  <w:style w:type="character" w:customStyle="1" w:styleId="a2">
    <w:name w:val="Дисс Знак"/>
    <w:basedOn w:val="DefaultParagraphFont"/>
    <w:link w:val="a1"/>
    <w:rsid w:val="004F2E13"/>
    <w:rPr>
      <w:rFonts w:ascii="Times New Roman" w:hAnsi="Times New Roman"/>
      <w:sz w:val="28"/>
      <w:szCs w:val="28"/>
    </w:rPr>
  </w:style>
  <w:style w:type="character" w:customStyle="1" w:styleId="Bodytext5">
    <w:name w:val="Body text5"/>
    <w:basedOn w:val="DefaultParagraphFont"/>
    <w:uiPriority w:val="99"/>
    <w:rsid w:val="004F2E13"/>
    <w:rPr>
      <w:rFonts w:ascii="Times New Roman" w:hAnsi="Times New Roman" w:cs="Times New Roman"/>
      <w:sz w:val="20"/>
      <w:szCs w:val="20"/>
      <w:shd w:val="clear" w:color="auto" w:fill="FFFFFF"/>
    </w:rPr>
  </w:style>
  <w:style w:type="character" w:customStyle="1" w:styleId="Bodytext4">
    <w:name w:val="Body text4"/>
    <w:basedOn w:val="DefaultParagraphFont"/>
    <w:uiPriority w:val="99"/>
    <w:rsid w:val="004F2E13"/>
    <w:rPr>
      <w:rFonts w:ascii="Times New Roman" w:hAnsi="Times New Roman" w:cs="Times New Roman"/>
      <w:spacing w:val="0"/>
      <w:sz w:val="20"/>
      <w:szCs w:val="20"/>
      <w:shd w:val="clear" w:color="auto" w:fill="FFFFFF"/>
    </w:rPr>
  </w:style>
  <w:style w:type="paragraph" w:customStyle="1" w:styleId="a3">
    <w:name w:val="Диссертация"/>
    <w:basedOn w:val="Normal"/>
    <w:link w:val="a4"/>
    <w:qFormat/>
    <w:rsid w:val="004F2E13"/>
    <w:pPr>
      <w:spacing w:after="0" w:line="360" w:lineRule="auto"/>
      <w:jc w:val="both"/>
    </w:pPr>
    <w:rPr>
      <w:rFonts w:ascii="Times New Roman" w:eastAsia="Times New Roman" w:hAnsi="Times New Roman" w:cs="Arial"/>
      <w:color w:val="000000"/>
      <w:sz w:val="28"/>
      <w:szCs w:val="18"/>
      <w:lang w:eastAsia="ru-RU"/>
    </w:rPr>
  </w:style>
  <w:style w:type="character" w:customStyle="1" w:styleId="a4">
    <w:name w:val="Диссертация Знак"/>
    <w:basedOn w:val="DefaultParagraphFont"/>
    <w:link w:val="a3"/>
    <w:locked/>
    <w:rsid w:val="004F2E13"/>
    <w:rPr>
      <w:rFonts w:ascii="Times New Roman" w:eastAsia="Times New Roman" w:hAnsi="Times New Roman" w:cs="Arial"/>
      <w:color w:val="000000"/>
      <w:sz w:val="28"/>
      <w:szCs w:val="18"/>
      <w:lang w:eastAsia="ru-RU"/>
    </w:rPr>
  </w:style>
  <w:style w:type="character" w:customStyle="1" w:styleId="Bodytext0">
    <w:name w:val="Body text_"/>
    <w:basedOn w:val="DefaultParagraphFont"/>
    <w:link w:val="Bodytext1"/>
    <w:uiPriority w:val="99"/>
    <w:locked/>
    <w:rsid w:val="004F2E13"/>
    <w:rPr>
      <w:rFonts w:ascii="Times New Roman" w:hAnsi="Times New Roman" w:cs="Times New Roman"/>
      <w:sz w:val="20"/>
      <w:szCs w:val="20"/>
      <w:shd w:val="clear" w:color="auto" w:fill="FFFFFF"/>
    </w:rPr>
  </w:style>
  <w:style w:type="paragraph" w:customStyle="1" w:styleId="Bodytext1">
    <w:name w:val="Body text1"/>
    <w:basedOn w:val="Normal"/>
    <w:link w:val="Bodytext0"/>
    <w:uiPriority w:val="99"/>
    <w:rsid w:val="004F2E13"/>
    <w:pPr>
      <w:shd w:val="clear" w:color="auto" w:fill="FFFFFF"/>
      <w:spacing w:after="0" w:line="226" w:lineRule="exact"/>
      <w:ind w:hanging="440"/>
      <w:jc w:val="both"/>
    </w:pPr>
    <w:rPr>
      <w:rFonts w:ascii="Times New Roman" w:hAnsi="Times New Roman" w:cs="Times New Roman"/>
      <w:sz w:val="20"/>
      <w:szCs w:val="20"/>
    </w:rPr>
  </w:style>
  <w:style w:type="character" w:customStyle="1" w:styleId="Bodytext22">
    <w:name w:val="Body text (22)_"/>
    <w:basedOn w:val="DefaultParagraphFont"/>
    <w:link w:val="Bodytext220"/>
    <w:uiPriority w:val="99"/>
    <w:locked/>
    <w:rsid w:val="004F2E13"/>
    <w:rPr>
      <w:rFonts w:ascii="Times New Roman" w:hAnsi="Times New Roman" w:cs="Times New Roman"/>
      <w:sz w:val="19"/>
      <w:szCs w:val="19"/>
      <w:shd w:val="clear" w:color="auto" w:fill="FFFFFF"/>
    </w:rPr>
  </w:style>
  <w:style w:type="character" w:customStyle="1" w:styleId="Bodytext18">
    <w:name w:val="Body text (18)"/>
    <w:basedOn w:val="DefaultParagraphFont"/>
    <w:uiPriority w:val="99"/>
    <w:rsid w:val="004F2E13"/>
    <w:rPr>
      <w:rFonts w:ascii="Times New Roman" w:hAnsi="Times New Roman" w:cs="Times New Roman"/>
      <w:sz w:val="19"/>
      <w:szCs w:val="19"/>
      <w:shd w:val="clear" w:color="auto" w:fill="FFFFFF"/>
    </w:rPr>
  </w:style>
  <w:style w:type="character" w:customStyle="1" w:styleId="Bodytext3210pt">
    <w:name w:val="Body text (32) + 10 pt"/>
    <w:basedOn w:val="DefaultParagraphFont"/>
    <w:uiPriority w:val="99"/>
    <w:rsid w:val="004F2E13"/>
    <w:rPr>
      <w:rFonts w:ascii="Times New Roman" w:hAnsi="Times New Roman" w:cs="Times New Roman"/>
      <w:sz w:val="20"/>
      <w:szCs w:val="20"/>
      <w:shd w:val="clear" w:color="auto" w:fill="FFFFFF"/>
    </w:rPr>
  </w:style>
  <w:style w:type="character" w:customStyle="1" w:styleId="Bodytext2310pt">
    <w:name w:val="Body text (23) + 10 pt"/>
    <w:basedOn w:val="DefaultParagraphFont"/>
    <w:uiPriority w:val="99"/>
    <w:rsid w:val="004F2E13"/>
    <w:rPr>
      <w:rFonts w:ascii="Times New Roman" w:hAnsi="Times New Roman" w:cs="Times New Roman"/>
      <w:sz w:val="20"/>
      <w:szCs w:val="20"/>
      <w:shd w:val="clear" w:color="auto" w:fill="FFFFFF"/>
    </w:rPr>
  </w:style>
  <w:style w:type="character" w:customStyle="1" w:styleId="Bodytext29">
    <w:name w:val="Body text (29)"/>
    <w:basedOn w:val="DefaultParagraphFont"/>
    <w:uiPriority w:val="99"/>
    <w:rsid w:val="004F2E13"/>
    <w:rPr>
      <w:rFonts w:ascii="Times New Roman" w:hAnsi="Times New Roman" w:cs="Times New Roman"/>
      <w:sz w:val="19"/>
      <w:szCs w:val="19"/>
      <w:shd w:val="clear" w:color="auto" w:fill="FFFFFF"/>
    </w:rPr>
  </w:style>
  <w:style w:type="character" w:customStyle="1" w:styleId="Bodytext20">
    <w:name w:val="Body text (20)"/>
    <w:basedOn w:val="DefaultParagraphFont"/>
    <w:uiPriority w:val="99"/>
    <w:rsid w:val="004F2E13"/>
    <w:rPr>
      <w:rFonts w:ascii="Times New Roman" w:hAnsi="Times New Roman" w:cs="Times New Roman"/>
      <w:sz w:val="19"/>
      <w:szCs w:val="19"/>
      <w:shd w:val="clear" w:color="auto" w:fill="FFFFFF"/>
    </w:rPr>
  </w:style>
  <w:style w:type="paragraph" w:customStyle="1" w:styleId="Bodytext220">
    <w:name w:val="Body text (22)"/>
    <w:basedOn w:val="Normal"/>
    <w:link w:val="Bodytext22"/>
    <w:uiPriority w:val="99"/>
    <w:rsid w:val="004F2E13"/>
    <w:pPr>
      <w:shd w:val="clear" w:color="auto" w:fill="FFFFFF"/>
      <w:spacing w:after="0" w:line="240" w:lineRule="atLeast"/>
    </w:pPr>
    <w:rPr>
      <w:rFonts w:ascii="Times New Roman" w:hAnsi="Times New Roman" w:cs="Times New Roman"/>
      <w:sz w:val="19"/>
      <w:szCs w:val="19"/>
    </w:rPr>
  </w:style>
  <w:style w:type="paragraph" w:customStyle="1" w:styleId="a5">
    <w:name w:val="лит"/>
    <w:basedOn w:val="Normal"/>
    <w:link w:val="a6"/>
    <w:qFormat/>
    <w:rsid w:val="00E332C6"/>
    <w:pPr>
      <w:spacing w:after="0" w:line="360" w:lineRule="auto"/>
      <w:ind w:firstLine="709"/>
      <w:jc w:val="both"/>
    </w:pPr>
    <w:rPr>
      <w:rFonts w:ascii="Times New Roman" w:hAnsi="Times New Roman" w:cs="Times New Roman"/>
      <w:color w:val="FF0000"/>
      <w:sz w:val="20"/>
    </w:rPr>
  </w:style>
  <w:style w:type="character" w:customStyle="1" w:styleId="a6">
    <w:name w:val="лит Знак"/>
    <w:basedOn w:val="DefaultParagraphFont"/>
    <w:link w:val="a5"/>
    <w:rsid w:val="00E332C6"/>
    <w:rPr>
      <w:rFonts w:ascii="Times New Roman" w:hAnsi="Times New Roman" w:cs="Times New Roman"/>
      <w:color w:val="FF0000"/>
      <w:sz w:val="20"/>
    </w:rPr>
  </w:style>
  <w:style w:type="paragraph" w:customStyle="1" w:styleId="a7">
    <w:name w:val="дис"/>
    <w:basedOn w:val="Normal"/>
    <w:link w:val="a8"/>
    <w:qFormat/>
    <w:rsid w:val="00E332C6"/>
    <w:pPr>
      <w:spacing w:after="0" w:line="360" w:lineRule="auto"/>
      <w:ind w:firstLine="709"/>
      <w:jc w:val="both"/>
    </w:pPr>
    <w:rPr>
      <w:rFonts w:ascii="Times New Roman" w:hAnsi="Times New Roman" w:cs="Times New Roman"/>
      <w:sz w:val="28"/>
      <w:szCs w:val="28"/>
    </w:rPr>
  </w:style>
  <w:style w:type="character" w:customStyle="1" w:styleId="a8">
    <w:name w:val="дис Знак"/>
    <w:basedOn w:val="DefaultParagraphFont"/>
    <w:link w:val="a7"/>
    <w:rsid w:val="00E332C6"/>
    <w:rPr>
      <w:rFonts w:ascii="Times New Roman" w:hAnsi="Times New Roman" w:cs="Times New Roman"/>
      <w:sz w:val="28"/>
      <w:szCs w:val="28"/>
    </w:rPr>
  </w:style>
  <w:style w:type="paragraph" w:customStyle="1" w:styleId="a9">
    <w:name w:val="литер"/>
    <w:basedOn w:val="Normal"/>
    <w:link w:val="aa"/>
    <w:qFormat/>
    <w:rsid w:val="00E332C6"/>
    <w:pPr>
      <w:spacing w:after="0" w:line="360" w:lineRule="auto"/>
      <w:ind w:firstLine="708"/>
      <w:jc w:val="both"/>
    </w:pPr>
    <w:rPr>
      <w:rFonts w:ascii="Times New Roman" w:hAnsi="Times New Roman" w:cs="Times New Roman"/>
      <w:color w:val="FF0000"/>
      <w:sz w:val="20"/>
    </w:rPr>
  </w:style>
  <w:style w:type="character" w:customStyle="1" w:styleId="aa">
    <w:name w:val="литер Знак"/>
    <w:basedOn w:val="DefaultParagraphFont"/>
    <w:link w:val="a9"/>
    <w:rsid w:val="00E332C6"/>
    <w:rPr>
      <w:rFonts w:ascii="Times New Roman" w:hAnsi="Times New Roman" w:cs="Times New Roman"/>
      <w:color w:val="FF0000"/>
      <w:sz w:val="20"/>
    </w:rPr>
  </w:style>
  <w:style w:type="character" w:customStyle="1" w:styleId="4">
    <w:name w:val="Основной текст (4)_"/>
    <w:basedOn w:val="DefaultParagraphFont"/>
    <w:link w:val="40"/>
    <w:rsid w:val="00E332C6"/>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Normal"/>
    <w:link w:val="4"/>
    <w:rsid w:val="00E332C6"/>
    <w:pPr>
      <w:widowControl w:val="0"/>
      <w:shd w:val="clear" w:color="auto" w:fill="FFFFFF"/>
      <w:spacing w:before="1140" w:after="640" w:line="310" w:lineRule="exact"/>
      <w:ind w:hanging="1200"/>
      <w:jc w:val="center"/>
    </w:pPr>
    <w:rPr>
      <w:rFonts w:ascii="Times New Roman" w:eastAsia="Times New Roman" w:hAnsi="Times New Roman" w:cs="Times New Roman"/>
      <w:b/>
      <w:bCs/>
      <w:sz w:val="28"/>
      <w:szCs w:val="28"/>
    </w:rPr>
  </w:style>
  <w:style w:type="character" w:customStyle="1" w:styleId="2">
    <w:name w:val="Основной текст (2)_"/>
    <w:basedOn w:val="DefaultParagraphFont"/>
    <w:link w:val="20"/>
    <w:rsid w:val="00E332C6"/>
    <w:rPr>
      <w:rFonts w:ascii="Times New Roman" w:hAnsi="Times New Roman" w:cs="Times New Roman"/>
      <w:i/>
      <w:iCs/>
      <w:sz w:val="27"/>
      <w:szCs w:val="27"/>
      <w:shd w:val="clear" w:color="auto" w:fill="FFFFFF"/>
    </w:rPr>
  </w:style>
  <w:style w:type="character" w:customStyle="1" w:styleId="13">
    <w:name w:val="Основной текст (13)_"/>
    <w:basedOn w:val="DefaultParagraphFont"/>
    <w:link w:val="130"/>
    <w:rsid w:val="00E332C6"/>
    <w:rPr>
      <w:rFonts w:ascii="Times New Roman" w:hAnsi="Times New Roman" w:cs="Times New Roman"/>
      <w:sz w:val="24"/>
      <w:szCs w:val="24"/>
      <w:shd w:val="clear" w:color="auto" w:fill="FFFFFF"/>
    </w:rPr>
  </w:style>
  <w:style w:type="paragraph" w:customStyle="1" w:styleId="20">
    <w:name w:val="Основной текст (2)"/>
    <w:basedOn w:val="Normal"/>
    <w:link w:val="2"/>
    <w:rsid w:val="00E332C6"/>
    <w:pPr>
      <w:shd w:val="clear" w:color="auto" w:fill="FFFFFF"/>
      <w:spacing w:after="0" w:line="240" w:lineRule="atLeast"/>
    </w:pPr>
    <w:rPr>
      <w:rFonts w:ascii="Times New Roman" w:hAnsi="Times New Roman" w:cs="Times New Roman"/>
      <w:i/>
      <w:iCs/>
      <w:sz w:val="27"/>
      <w:szCs w:val="27"/>
    </w:rPr>
  </w:style>
  <w:style w:type="paragraph" w:customStyle="1" w:styleId="130">
    <w:name w:val="Основной текст (13)"/>
    <w:basedOn w:val="Normal"/>
    <w:link w:val="13"/>
    <w:rsid w:val="00E332C6"/>
    <w:pPr>
      <w:shd w:val="clear" w:color="auto" w:fill="FFFFFF"/>
      <w:spacing w:before="240" w:after="240" w:line="470" w:lineRule="exact"/>
    </w:pPr>
    <w:rPr>
      <w:rFonts w:ascii="Times New Roman" w:hAnsi="Times New Roman" w:cs="Times New Roman"/>
      <w:sz w:val="24"/>
      <w:szCs w:val="24"/>
    </w:rPr>
  </w:style>
  <w:style w:type="character" w:customStyle="1" w:styleId="212pt">
    <w:name w:val="Основной текст (2) + 12 pt"/>
    <w:basedOn w:val="2"/>
    <w:rsid w:val="00E332C6"/>
    <w:rPr>
      <w:rFonts w:ascii="Times New Roman" w:eastAsia="Times New Roman" w:hAnsi="Times New Roman" w:cs="Times New Roman"/>
      <w:i w:val="0"/>
      <w:iCs w:val="0"/>
      <w:color w:val="000000"/>
      <w:spacing w:val="0"/>
      <w:w w:val="100"/>
      <w:position w:val="0"/>
      <w:sz w:val="24"/>
      <w:szCs w:val="24"/>
      <w:shd w:val="clear" w:color="auto" w:fill="FFFFFF"/>
      <w:lang w:val="ru-RU" w:eastAsia="ru-RU" w:bidi="ru-RU"/>
    </w:rPr>
  </w:style>
  <w:style w:type="paragraph" w:styleId="BalloonText">
    <w:name w:val="Balloon Text"/>
    <w:basedOn w:val="Normal"/>
    <w:link w:val="BalloonTextChar"/>
    <w:uiPriority w:val="99"/>
    <w:semiHidden/>
    <w:unhideWhenUsed/>
    <w:rsid w:val="00D776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673"/>
    <w:rPr>
      <w:rFonts w:ascii="Segoe UI" w:hAnsi="Segoe UI" w:cs="Segoe UI"/>
      <w:sz w:val="18"/>
      <w:szCs w:val="18"/>
    </w:rPr>
  </w:style>
  <w:style w:type="table" w:customStyle="1" w:styleId="10">
    <w:name w:val="Сетка таблицы1"/>
    <w:basedOn w:val="TableNormal"/>
    <w:uiPriority w:val="39"/>
    <w:rsid w:val="005229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4967">
      <w:bodyDiv w:val="1"/>
      <w:marLeft w:val="0"/>
      <w:marRight w:val="0"/>
      <w:marTop w:val="0"/>
      <w:marBottom w:val="0"/>
      <w:divBdr>
        <w:top w:val="none" w:sz="0" w:space="0" w:color="auto"/>
        <w:left w:val="none" w:sz="0" w:space="0" w:color="auto"/>
        <w:bottom w:val="none" w:sz="0" w:space="0" w:color="auto"/>
        <w:right w:val="none" w:sz="0" w:space="0" w:color="auto"/>
      </w:divBdr>
    </w:div>
    <w:div w:id="91817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ssresearch.2021.102620" TargetMode="External"/><Relationship Id="rId13" Type="http://schemas.openxmlformats.org/officeDocument/2006/relationships/image" Target="media/image3.png"/><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5640/eijmrms-03-07-0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1016/j.ssresearch.2021.102620"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doi.org/10.55640/eijmrms-03-07-03"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932</Words>
  <Characters>5316</Characters>
  <Application>Microsoft Office Word</Application>
  <DocSecurity>0</DocSecurity>
  <Lines>44</Lines>
  <Paragraphs>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Vijay Patidar</cp:lastModifiedBy>
  <cp:revision>2</cp:revision>
  <cp:lastPrinted>2023-03-13T09:49:00Z</cp:lastPrinted>
  <dcterms:created xsi:type="dcterms:W3CDTF">2023-07-11T10:02:00Z</dcterms:created>
  <dcterms:modified xsi:type="dcterms:W3CDTF">2023-07-11T10:02:00Z</dcterms:modified>
</cp:coreProperties>
</file>